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AA" w:rsidRDefault="005E41AA" w:rsidP="00B83804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E41AA" w:rsidRDefault="005E41AA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_GoBack"/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6701742" cy="9396600"/>
            <wp:effectExtent l="0" t="0" r="4445" b="0"/>
            <wp:docPr id="1" name="Рисунок 1" descr="C:\Users\Пользователь\Desktop\20-OCT-2022\17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-OCT-2022\1752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18478" cy="942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6D86" w:rsidRPr="008D4EF7" w:rsidRDefault="004D6D86" w:rsidP="008D4EF7">
      <w:pPr>
        <w:autoSpaceDE w:val="0"/>
        <w:autoSpaceDN w:val="0"/>
        <w:spacing w:before="70" w:after="0" w:line="240" w:lineRule="auto"/>
        <w:ind w:right="20"/>
        <w:jc w:val="right"/>
        <w:rPr>
          <w:lang w:val="ru-RU"/>
        </w:rPr>
        <w:sectPr w:rsidR="004D6D86" w:rsidRPr="008D4EF7" w:rsidSect="008D4EF7">
          <w:pgSz w:w="11900" w:h="16840"/>
          <w:pgMar w:top="568" w:right="880" w:bottom="0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4D6D86" w:rsidRPr="008D4EF7" w:rsidRDefault="004D6D86">
      <w:pPr>
        <w:autoSpaceDE w:val="0"/>
        <w:autoSpaceDN w:val="0"/>
        <w:spacing w:after="78" w:line="220" w:lineRule="exact"/>
        <w:rPr>
          <w:lang w:val="ru-RU"/>
        </w:rPr>
      </w:pPr>
    </w:p>
    <w:p w:rsidR="004D6D86" w:rsidRPr="008D4EF7" w:rsidRDefault="00927F84">
      <w:pPr>
        <w:autoSpaceDE w:val="0"/>
        <w:autoSpaceDN w:val="0"/>
        <w:spacing w:after="0" w:line="230" w:lineRule="auto"/>
        <w:rPr>
          <w:lang w:val="ru-RU"/>
        </w:rPr>
      </w:pPr>
      <w:r w:rsidRPr="008D4EF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D6D86" w:rsidRPr="00D17B58" w:rsidRDefault="00927F84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3 класса на уровне начального общего образования составлена на основе «Требований к результатам освоения основной </w:t>
      </w:r>
      <w:r w:rsidRPr="00D17B58">
        <w:rPr>
          <w:lang w:val="ru-RU"/>
        </w:rPr>
        <w:br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4D6D86" w:rsidRPr="00D17B58" w:rsidRDefault="00927F84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D17B58">
        <w:rPr>
          <w:lang w:val="ru-RU"/>
        </w:rPr>
        <w:br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4D6D86" w:rsidRPr="00D17B58" w:rsidRDefault="00927F84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D6D86" w:rsidRPr="00D17B58" w:rsidRDefault="00927F84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4D6D86" w:rsidRPr="00D17B58" w:rsidRDefault="00927F8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D6D86" w:rsidRPr="00D17B58" w:rsidRDefault="00927F84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D6D86" w:rsidRPr="00D17B58" w:rsidRDefault="00927F84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D17B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</w:t>
      </w:r>
      <w:proofErr w:type="gram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формируется</w:t>
      </w:r>
      <w:proofErr w:type="gram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4D6D86" w:rsidRPr="00D17B58" w:rsidRDefault="004D6D86">
      <w:pPr>
        <w:rPr>
          <w:lang w:val="ru-RU"/>
        </w:rPr>
        <w:sectPr w:rsidR="004D6D86" w:rsidRPr="00D17B58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4D6D86" w:rsidRPr="00D17B58" w:rsidRDefault="004D6D86">
      <w:pPr>
        <w:autoSpaceDE w:val="0"/>
        <w:autoSpaceDN w:val="0"/>
        <w:spacing w:after="66" w:line="220" w:lineRule="exact"/>
        <w:rPr>
          <w:lang w:val="ru-RU"/>
        </w:rPr>
      </w:pPr>
    </w:p>
    <w:p w:rsidR="004D6D86" w:rsidRPr="00D17B58" w:rsidRDefault="00927F84">
      <w:pPr>
        <w:autoSpaceDE w:val="0"/>
        <w:autoSpaceDN w:val="0"/>
        <w:spacing w:after="0"/>
        <w:ind w:right="432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3 классе обязательно.</w:t>
      </w:r>
    </w:p>
    <w:p w:rsidR="004D6D86" w:rsidRPr="00D17B58" w:rsidRDefault="00927F8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4D6D86" w:rsidRPr="00D17B58" w:rsidRDefault="00927F84">
      <w:pPr>
        <w:autoSpaceDE w:val="0"/>
        <w:autoSpaceDN w:val="0"/>
        <w:spacing w:before="192" w:after="0" w:line="230" w:lineRule="auto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3 классе отводится 1 час в неделю, всего 34 часа.</w:t>
      </w:r>
    </w:p>
    <w:p w:rsidR="004D6D86" w:rsidRPr="00D17B58" w:rsidRDefault="004D6D86">
      <w:pPr>
        <w:rPr>
          <w:lang w:val="ru-RU"/>
        </w:rPr>
        <w:sectPr w:rsidR="004D6D86" w:rsidRPr="00D17B58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4D6D86" w:rsidRPr="00D17B58" w:rsidRDefault="004D6D86">
      <w:pPr>
        <w:autoSpaceDE w:val="0"/>
        <w:autoSpaceDN w:val="0"/>
        <w:spacing w:after="78" w:line="220" w:lineRule="exact"/>
        <w:rPr>
          <w:lang w:val="ru-RU"/>
        </w:rPr>
      </w:pPr>
    </w:p>
    <w:p w:rsidR="004D6D86" w:rsidRPr="00D17B58" w:rsidRDefault="00927F84">
      <w:pPr>
        <w:autoSpaceDE w:val="0"/>
        <w:autoSpaceDN w:val="0"/>
        <w:spacing w:after="0" w:line="230" w:lineRule="auto"/>
        <w:rPr>
          <w:lang w:val="ru-RU"/>
        </w:rPr>
      </w:pP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D6D86" w:rsidRPr="00D17B58" w:rsidRDefault="00927F84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D6D86" w:rsidRPr="00D17B58" w:rsidRDefault="00927F8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Транспорт в городе. Рисунки реальных или фантастических машин.</w:t>
      </w:r>
    </w:p>
    <w:p w:rsidR="004D6D86" w:rsidRPr="00D17B58" w:rsidRDefault="00927F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Изображение лица человека. Строение, пропорции, взаиморасположение частей лица.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Художник в театре: эскиз занавеса (или декораций сцены) для спектакля со сказочным сюжетом (сказка по выбору).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4D6D86" w:rsidRPr="00D17B58" w:rsidRDefault="00927F84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D6D86" w:rsidRPr="00D17B58" w:rsidRDefault="00927F84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D6D86" w:rsidRPr="00D17B58" w:rsidRDefault="004D6D86">
      <w:pPr>
        <w:rPr>
          <w:lang w:val="ru-RU"/>
        </w:rPr>
        <w:sectPr w:rsidR="004D6D86" w:rsidRPr="00D17B5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6D86" w:rsidRPr="00D17B58" w:rsidRDefault="004D6D86">
      <w:pPr>
        <w:autoSpaceDE w:val="0"/>
        <w:autoSpaceDN w:val="0"/>
        <w:spacing w:after="78" w:line="220" w:lineRule="exact"/>
        <w:rPr>
          <w:lang w:val="ru-RU"/>
        </w:rPr>
      </w:pPr>
    </w:p>
    <w:p w:rsidR="004D6D86" w:rsidRPr="00D17B58" w:rsidRDefault="00927F84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D6D86" w:rsidRPr="00D17B58" w:rsidRDefault="00927F8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павловопосадских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платков.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4D6D86" w:rsidRPr="00D17B58" w:rsidRDefault="00927F8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D6D86" w:rsidRPr="00D17B58" w:rsidRDefault="00927F84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D6D86" w:rsidRPr="00D17B58" w:rsidRDefault="00927F8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</w:t>
      </w:r>
      <w:r w:rsidRPr="00D17B58">
        <w:rPr>
          <w:lang w:val="ru-RU"/>
        </w:rPr>
        <w:br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Знания о видах пространственных искусств: виды определяются по назначению произведений в жизни людей.</w:t>
      </w:r>
    </w:p>
    <w:p w:rsidR="004D6D86" w:rsidRPr="00D17B58" w:rsidRDefault="00927F84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Саврасова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, В. Д. Поленова, А. И. Куинджи, И. К. Айвазовского и др.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4D6D86" w:rsidRPr="00D17B58" w:rsidRDefault="00927F84">
      <w:pPr>
        <w:autoSpaceDE w:val="0"/>
        <w:autoSpaceDN w:val="0"/>
        <w:spacing w:before="70" w:after="0" w:line="262" w:lineRule="auto"/>
        <w:ind w:right="432"/>
        <w:jc w:val="center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</w:t>
      </w:r>
      <w:proofErr w:type="gram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4D6D86" w:rsidRPr="00D17B58" w:rsidRDefault="004D6D86">
      <w:pPr>
        <w:rPr>
          <w:lang w:val="ru-RU"/>
        </w:rPr>
        <w:sectPr w:rsidR="004D6D86" w:rsidRPr="00D17B58">
          <w:pgSz w:w="11900" w:h="16840"/>
          <w:pgMar w:top="298" w:right="666" w:bottom="416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4D6D86" w:rsidRPr="00D17B58" w:rsidRDefault="004D6D86">
      <w:pPr>
        <w:autoSpaceDE w:val="0"/>
        <w:autoSpaceDN w:val="0"/>
        <w:spacing w:after="66" w:line="220" w:lineRule="exact"/>
        <w:rPr>
          <w:lang w:val="ru-RU"/>
        </w:rPr>
      </w:pPr>
    </w:p>
    <w:p w:rsidR="004D6D86" w:rsidRPr="00D17B58" w:rsidRDefault="00927F84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основе</w:t>
      </w:r>
      <w:proofErr w:type="gram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которого раппорт. Вариативное создание орнаментов на основе одного и того же элемента.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Изображение и изучение мимики лица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 другом графическом редакторе). </w:t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Редактирование фотографий в программе </w:t>
      </w:r>
      <w:r>
        <w:rPr>
          <w:rFonts w:ascii="Times New Roman" w:eastAsia="Times New Roman" w:hAnsi="Times New Roman"/>
          <w:color w:val="000000"/>
          <w:sz w:val="24"/>
        </w:rPr>
        <w:t>Picture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Manager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: изменение яркости, контраста, насыщенности цвета; обрезка, поворот, отражение.</w:t>
      </w:r>
    </w:p>
    <w:p w:rsidR="004D6D86" w:rsidRPr="00D17B58" w:rsidRDefault="00927F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4D6D86" w:rsidRPr="00D17B58" w:rsidRDefault="004D6D86">
      <w:pPr>
        <w:rPr>
          <w:lang w:val="ru-RU"/>
        </w:rPr>
        <w:sectPr w:rsidR="004D6D86" w:rsidRPr="00D17B58">
          <w:pgSz w:w="11900" w:h="16840"/>
          <w:pgMar w:top="286" w:right="802" w:bottom="1440" w:left="666" w:header="720" w:footer="720" w:gutter="0"/>
          <w:cols w:space="720" w:equalWidth="0">
            <w:col w:w="10432" w:space="0"/>
          </w:cols>
          <w:docGrid w:linePitch="360"/>
        </w:sectPr>
      </w:pPr>
    </w:p>
    <w:p w:rsidR="004D6D86" w:rsidRPr="00D17B58" w:rsidRDefault="004D6D86">
      <w:pPr>
        <w:autoSpaceDE w:val="0"/>
        <w:autoSpaceDN w:val="0"/>
        <w:spacing w:after="78" w:line="220" w:lineRule="exact"/>
        <w:rPr>
          <w:lang w:val="ru-RU"/>
        </w:rPr>
      </w:pPr>
    </w:p>
    <w:p w:rsidR="004D6D86" w:rsidRPr="00D17B58" w:rsidRDefault="00927F84">
      <w:pPr>
        <w:autoSpaceDE w:val="0"/>
        <w:autoSpaceDN w:val="0"/>
        <w:spacing w:after="0" w:line="230" w:lineRule="auto"/>
        <w:rPr>
          <w:lang w:val="ru-RU"/>
        </w:rPr>
      </w:pP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D6D86" w:rsidRPr="00D17B58" w:rsidRDefault="00927F84">
      <w:pPr>
        <w:autoSpaceDE w:val="0"/>
        <w:autoSpaceDN w:val="0"/>
        <w:spacing w:before="346" w:after="0" w:line="230" w:lineRule="auto"/>
        <w:rPr>
          <w:lang w:val="ru-RU"/>
        </w:rPr>
      </w:pP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D6D86" w:rsidRPr="00D17B58" w:rsidRDefault="00927F84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</w:t>
      </w:r>
      <w:proofErr w:type="gram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 результатов: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D6D86" w:rsidRPr="00D17B58" w:rsidRDefault="00927F84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D17B58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4D6D86" w:rsidRPr="00D17B58" w:rsidRDefault="00927F84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17B58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D6D86" w:rsidRPr="00D17B58" w:rsidRDefault="00927F84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D17B58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D6D86" w:rsidRPr="00D17B58" w:rsidRDefault="00927F84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17B58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прекрасном</w:t>
      </w:r>
      <w:proofErr w:type="gram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D6D86" w:rsidRPr="00D17B58" w:rsidRDefault="00927F84">
      <w:pPr>
        <w:autoSpaceDE w:val="0"/>
        <w:autoSpaceDN w:val="0"/>
        <w:spacing w:before="70" w:after="0"/>
        <w:ind w:firstLine="180"/>
        <w:rPr>
          <w:lang w:val="ru-RU"/>
        </w:rPr>
      </w:pPr>
      <w:r w:rsidRPr="00D17B58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D6D86" w:rsidRPr="00D17B58" w:rsidRDefault="00927F84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17B58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вств сп</w:t>
      </w:r>
      <w:proofErr w:type="gram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особствует активному неприятию действий, приносящих вред окружающей среде.</w:t>
      </w:r>
    </w:p>
    <w:p w:rsidR="004D6D86" w:rsidRPr="00D17B58" w:rsidRDefault="004D6D86">
      <w:pPr>
        <w:rPr>
          <w:lang w:val="ru-RU"/>
        </w:rPr>
        <w:sectPr w:rsidR="004D6D86" w:rsidRPr="00D17B58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6D86" w:rsidRPr="00D17B58" w:rsidRDefault="004D6D86">
      <w:pPr>
        <w:autoSpaceDE w:val="0"/>
        <w:autoSpaceDN w:val="0"/>
        <w:spacing w:after="78" w:line="220" w:lineRule="exact"/>
        <w:rPr>
          <w:lang w:val="ru-RU"/>
        </w:rPr>
      </w:pPr>
    </w:p>
    <w:p w:rsidR="004D6D86" w:rsidRPr="00D17B58" w:rsidRDefault="00927F84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D17B58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стремление достичь результат</w:t>
      </w:r>
      <w:proofErr w:type="gram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4D6D86" w:rsidRPr="00D17B58" w:rsidRDefault="00927F84">
      <w:pPr>
        <w:autoSpaceDE w:val="0"/>
        <w:autoSpaceDN w:val="0"/>
        <w:spacing w:before="262" w:after="0" w:line="230" w:lineRule="auto"/>
        <w:rPr>
          <w:lang w:val="ru-RU"/>
        </w:rPr>
      </w:pP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D17B58">
        <w:rPr>
          <w:lang w:val="ru-RU"/>
        </w:rPr>
        <w:tab/>
      </w:r>
      <w:proofErr w:type="gramStart"/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  <w:proofErr w:type="gram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proofErr w:type="gram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  <w:proofErr w:type="gram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4D6D86" w:rsidRPr="00D17B58" w:rsidRDefault="00927F84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D17B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D17B58">
        <w:rPr>
          <w:lang w:val="ru-RU"/>
        </w:rPr>
        <w:br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4D6D86" w:rsidRPr="00D17B58" w:rsidRDefault="004D6D86">
      <w:pPr>
        <w:rPr>
          <w:lang w:val="ru-RU"/>
        </w:rPr>
        <w:sectPr w:rsidR="004D6D86" w:rsidRPr="00D17B58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4D6D86" w:rsidRPr="00D17B58" w:rsidRDefault="004D6D86">
      <w:pPr>
        <w:autoSpaceDE w:val="0"/>
        <w:autoSpaceDN w:val="0"/>
        <w:spacing w:after="78" w:line="220" w:lineRule="exact"/>
        <w:rPr>
          <w:lang w:val="ru-RU"/>
        </w:rPr>
      </w:pPr>
    </w:p>
    <w:p w:rsidR="004D6D86" w:rsidRPr="00D17B58" w:rsidRDefault="00927F8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D17B58">
        <w:rPr>
          <w:lang w:val="ru-RU"/>
        </w:rPr>
        <w:tab/>
      </w:r>
      <w:proofErr w:type="gram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proofErr w:type="gram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D17B58">
        <w:rPr>
          <w:lang w:val="ru-RU"/>
        </w:rPr>
        <w:br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D17B58">
        <w:rPr>
          <w:lang w:val="ru-RU"/>
        </w:rPr>
        <w:tab/>
      </w:r>
      <w:proofErr w:type="gramStart"/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D17B58">
        <w:rPr>
          <w:lang w:val="ru-RU"/>
        </w:rPr>
        <w:br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D17B58">
        <w:rPr>
          <w:lang w:val="ru-RU"/>
        </w:rPr>
        <w:tab/>
      </w:r>
      <w:proofErr w:type="gramStart"/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proofErr w:type="gramEnd"/>
    </w:p>
    <w:p w:rsidR="004D6D86" w:rsidRPr="00D17B58" w:rsidRDefault="00927F84">
      <w:pPr>
        <w:autoSpaceDE w:val="0"/>
        <w:autoSpaceDN w:val="0"/>
        <w:spacing w:before="262" w:after="0" w:line="230" w:lineRule="auto"/>
        <w:rPr>
          <w:lang w:val="ru-RU"/>
        </w:rPr>
      </w:pP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D6D86" w:rsidRPr="00D17B58" w:rsidRDefault="00927F84">
      <w:pPr>
        <w:autoSpaceDE w:val="0"/>
        <w:autoSpaceDN w:val="0"/>
        <w:spacing w:before="166" w:after="0"/>
        <w:ind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4D6D86" w:rsidRPr="00D17B58" w:rsidRDefault="00927F84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D17B58">
        <w:rPr>
          <w:lang w:val="ru-RU"/>
        </w:rPr>
        <w:br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представление о художественном оформлении книги, о дизайне книги, многообразии</w:t>
      </w:r>
    </w:p>
    <w:p w:rsidR="004D6D86" w:rsidRPr="00D17B58" w:rsidRDefault="004D6D86">
      <w:pPr>
        <w:rPr>
          <w:lang w:val="ru-RU"/>
        </w:rPr>
        <w:sectPr w:rsidR="004D6D86" w:rsidRPr="00D17B58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4D6D86" w:rsidRPr="00D17B58" w:rsidRDefault="004D6D86">
      <w:pPr>
        <w:autoSpaceDE w:val="0"/>
        <w:autoSpaceDN w:val="0"/>
        <w:spacing w:after="66" w:line="220" w:lineRule="exact"/>
        <w:rPr>
          <w:lang w:val="ru-RU"/>
        </w:rPr>
      </w:pPr>
    </w:p>
    <w:p w:rsidR="004D6D86" w:rsidRPr="00D17B58" w:rsidRDefault="00927F84">
      <w:pPr>
        <w:autoSpaceDE w:val="0"/>
        <w:autoSpaceDN w:val="0"/>
        <w:spacing w:after="0" w:line="230" w:lineRule="auto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форм детских книг, о работе художников-иллюстраторов.</w:t>
      </w:r>
    </w:p>
    <w:p w:rsidR="004D6D86" w:rsidRPr="00D17B58" w:rsidRDefault="00927F8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Создавать практическую творческую работу — поздравительную открытку, совмещая в ней шрифт и изображение.</w:t>
      </w:r>
    </w:p>
    <w:p w:rsidR="004D6D86" w:rsidRPr="00D17B58" w:rsidRDefault="00927F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Узнавать о работе художников над плакатами и афишами.</w:t>
      </w:r>
    </w:p>
    <w:p w:rsidR="004D6D86" w:rsidRPr="00D17B58" w:rsidRDefault="00927F84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Выполнять творческую композицию — эскиз афиши к выбранному спектаклю или фильму. Узнавать основные пропорции лица человека, взаимное расположение частей лица.</w:t>
      </w:r>
    </w:p>
    <w:p w:rsidR="004D6D86" w:rsidRPr="00D17B58" w:rsidRDefault="00927F8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рисования портрета (лица) человека.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:rsidR="004D6D86" w:rsidRPr="00D17B58" w:rsidRDefault="00927F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Изображать красками портрет человека с опорой на натуру или по представлению.</w:t>
      </w:r>
    </w:p>
    <w:p w:rsidR="004D6D86" w:rsidRPr="00D17B58" w:rsidRDefault="00927F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Создавать пейзаж, передавая в нём активное состояние природы.</w:t>
      </w:r>
    </w:p>
    <w:p w:rsidR="004D6D86" w:rsidRPr="00D17B58" w:rsidRDefault="00927F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Приобрести представление о деятельности художника в театре.</w:t>
      </w:r>
    </w:p>
    <w:p w:rsidR="004D6D86" w:rsidRPr="00D17B58" w:rsidRDefault="00927F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Создать красками эскиз занавеса или эскиз декораций к выбранному сюжету.</w:t>
      </w:r>
    </w:p>
    <w:p w:rsidR="004D6D86" w:rsidRPr="00D17B58" w:rsidRDefault="00927F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работой художников по оформлению праздников.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, по выбору учителя).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D6D86" w:rsidRPr="00D17B58" w:rsidRDefault="00927F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лепки эскиза парковой скульптуры.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D6D86" w:rsidRPr="00D17B58" w:rsidRDefault="00927F8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:rsidR="004D6D86" w:rsidRPr="00D17B58" w:rsidRDefault="00927F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создания орнаментов при помощи штампов и трафаретов.</w:t>
      </w:r>
    </w:p>
    <w:p w:rsidR="004D6D86" w:rsidRPr="00D17B58" w:rsidRDefault="004D6D86">
      <w:pPr>
        <w:rPr>
          <w:lang w:val="ru-RU"/>
        </w:rPr>
        <w:sectPr w:rsidR="004D6D86" w:rsidRPr="00D17B58">
          <w:pgSz w:w="11900" w:h="16840"/>
          <w:pgMar w:top="286" w:right="742" w:bottom="428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4D6D86" w:rsidRPr="00D17B58" w:rsidRDefault="004D6D86">
      <w:pPr>
        <w:autoSpaceDE w:val="0"/>
        <w:autoSpaceDN w:val="0"/>
        <w:spacing w:after="78" w:line="220" w:lineRule="exact"/>
        <w:rPr>
          <w:lang w:val="ru-RU"/>
        </w:rPr>
      </w:pPr>
    </w:p>
    <w:p w:rsidR="004D6D86" w:rsidRPr="00D17B58" w:rsidRDefault="00927F84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D6D86" w:rsidRPr="00D17B58" w:rsidRDefault="00927F8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Придумать и нарисовать (или выполнить в технике </w:t>
      </w:r>
      <w:proofErr w:type="spell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) транспортное средство.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D6D86" w:rsidRPr="00D17B58" w:rsidRDefault="00927F84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D6D86" w:rsidRPr="00D17B58" w:rsidRDefault="00927F84">
      <w:pPr>
        <w:autoSpaceDE w:val="0"/>
        <w:autoSpaceDN w:val="0"/>
        <w:spacing w:before="70" w:after="0" w:line="271" w:lineRule="auto"/>
        <w:ind w:right="126" w:firstLine="180"/>
        <w:jc w:val="both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D6D86" w:rsidRPr="00D17B58" w:rsidRDefault="00927F8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Саврасова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, В. Д. Поленова, А. И. Куинджи, И. К. Айвазовского и других (по выбору учителя), приобретать представления об их произведениях.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D17B58">
        <w:rPr>
          <w:lang w:val="ru-RU"/>
        </w:rPr>
        <w:tab/>
      </w:r>
      <w:proofErr w:type="gram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квестах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, в обсуждении впечатлений от виртуальных путешествий.</w:t>
      </w:r>
      <w:proofErr w:type="gramEnd"/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D6D86" w:rsidRPr="00D17B58" w:rsidRDefault="00927F8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D17B58">
        <w:rPr>
          <w:lang w:val="ru-RU"/>
        </w:rPr>
        <w:br/>
      </w: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D6D86" w:rsidRPr="00D17B58" w:rsidRDefault="00927F8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</w:t>
      </w:r>
    </w:p>
    <w:p w:rsidR="004D6D86" w:rsidRPr="00D17B58" w:rsidRDefault="004D6D86">
      <w:pPr>
        <w:rPr>
          <w:lang w:val="ru-RU"/>
        </w:rPr>
        <w:sectPr w:rsidR="004D6D86" w:rsidRPr="00D17B58">
          <w:pgSz w:w="11900" w:h="16840"/>
          <w:pgMar w:top="298" w:right="652" w:bottom="416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4D6D86" w:rsidRPr="00D17B58" w:rsidRDefault="004D6D86">
      <w:pPr>
        <w:autoSpaceDE w:val="0"/>
        <w:autoSpaceDN w:val="0"/>
        <w:spacing w:after="66" w:line="220" w:lineRule="exact"/>
        <w:rPr>
          <w:lang w:val="ru-RU"/>
        </w:rPr>
      </w:pPr>
    </w:p>
    <w:p w:rsidR="004D6D86" w:rsidRPr="00D17B58" w:rsidRDefault="00927F84">
      <w:pPr>
        <w:autoSpaceDE w:val="0"/>
        <w:autoSpaceDN w:val="0"/>
        <w:spacing w:after="0" w:line="230" w:lineRule="auto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создание паттернов.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D6D86" w:rsidRPr="00D17B58" w:rsidRDefault="00927F8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17B58">
        <w:rPr>
          <w:lang w:val="ru-RU"/>
        </w:rPr>
        <w:tab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4D6D86" w:rsidRPr="00D17B58" w:rsidRDefault="00927F8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eastAsia="Times New Roman" w:hAnsi="Times New Roman"/>
          <w:color w:val="000000"/>
          <w:sz w:val="24"/>
        </w:rPr>
        <w:t>Picture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Manager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4D6D86" w:rsidRPr="00D17B58" w:rsidRDefault="00927F8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, предложенных учителем.</w:t>
      </w:r>
    </w:p>
    <w:p w:rsidR="004D6D86" w:rsidRPr="00D17B58" w:rsidRDefault="004D6D86">
      <w:pPr>
        <w:rPr>
          <w:lang w:val="ru-RU"/>
        </w:rPr>
        <w:sectPr w:rsidR="004D6D86" w:rsidRPr="00D17B58">
          <w:pgSz w:w="11900" w:h="16840"/>
          <w:pgMar w:top="286" w:right="944" w:bottom="1440" w:left="666" w:header="720" w:footer="720" w:gutter="0"/>
          <w:cols w:space="720" w:equalWidth="0">
            <w:col w:w="10290" w:space="0"/>
          </w:cols>
          <w:docGrid w:linePitch="360"/>
        </w:sectPr>
      </w:pPr>
    </w:p>
    <w:p w:rsidR="004D6D86" w:rsidRPr="00D17B58" w:rsidRDefault="004D6D86">
      <w:pPr>
        <w:autoSpaceDE w:val="0"/>
        <w:autoSpaceDN w:val="0"/>
        <w:spacing w:after="64" w:line="220" w:lineRule="exact"/>
        <w:rPr>
          <w:lang w:val="ru-RU"/>
        </w:rPr>
      </w:pPr>
    </w:p>
    <w:p w:rsidR="004D6D86" w:rsidRDefault="00927F8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87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840"/>
        <w:gridCol w:w="567"/>
        <w:gridCol w:w="1134"/>
        <w:gridCol w:w="1276"/>
        <w:gridCol w:w="851"/>
        <w:gridCol w:w="2976"/>
        <w:gridCol w:w="1134"/>
        <w:gridCol w:w="1328"/>
        <w:gridCol w:w="373"/>
      </w:tblGrid>
      <w:tr w:rsidR="004D6D86" w:rsidTr="00D17B5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 w:rsidP="00D17B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 w:rsidP="00D17B5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 w:rsidP="00D17B5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 w:rsidP="00D17B58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 w:rsidP="00D17B5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 w:rsidP="00D17B58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 w:rsidP="00D17B58">
            <w:pPr>
              <w:autoSpaceDE w:val="0"/>
              <w:autoSpaceDN w:val="0"/>
              <w:spacing w:before="78" w:after="0" w:line="250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4D6D86" w:rsidTr="00D17B58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6" w:rsidRDefault="004D6D86"/>
        </w:tc>
        <w:tc>
          <w:tcPr>
            <w:tcW w:w="5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6" w:rsidRDefault="004D6D8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 w:rsidP="00D17B58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 w:rsidP="00D17B58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6" w:rsidRDefault="004D6D86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6" w:rsidRDefault="004D6D8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6" w:rsidRDefault="004D6D86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6" w:rsidRDefault="004D6D86"/>
        </w:tc>
      </w:tr>
      <w:tr w:rsidR="004D6D86" w:rsidTr="00D17B58">
        <w:trPr>
          <w:trHeight w:hRule="exact" w:val="348"/>
        </w:trPr>
        <w:tc>
          <w:tcPr>
            <w:tcW w:w="15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4D6D86" w:rsidTr="00D17B58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Поздравительная открытка. Открытка-пожелание. Композиция открытки: совмещение текста (шрифта) и изображения.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Рисунок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открытки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аппликация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50" w:lineRule="auto"/>
              <w:ind w:left="72" w:right="388"/>
              <w:jc w:val="both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открытку, совмещая в ней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рисунок с коротким текстом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объяснять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построение и оформление книги как художественное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произведение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D17B58">
              <w:rPr>
                <w:lang w:val="ru-RU"/>
              </w:rPr>
              <w:br/>
            </w:r>
            <w:proofErr w:type="gramEnd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рассмотрения детских книг разного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построения.;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11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творчеством некоторых известных отечественных иллюстраторов детской книги (И. Я. </w:t>
            </w:r>
            <w:proofErr w:type="spellStart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Билибин</w:t>
            </w:r>
            <w:proofErr w:type="spellEnd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Е. И. </w:t>
            </w:r>
            <w:proofErr w:type="spellStart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Рачёв</w:t>
            </w:r>
            <w:proofErr w:type="spellEnd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Б. А. </w:t>
            </w:r>
            <w:proofErr w:type="spellStart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Дехтерёв</w:t>
            </w:r>
            <w:proofErr w:type="spellEnd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В. Г. </w:t>
            </w:r>
            <w:proofErr w:type="spellStart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Ю. А. Васнецов, В. А. Чижиков, Е. И. </w:t>
            </w:r>
            <w:proofErr w:type="spellStart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Чарушин</w:t>
            </w:r>
            <w:proofErr w:type="spellEnd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Л. В. Владимирский, Н. Г. </w:t>
            </w:r>
            <w:proofErr w:type="spellStart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Гольц</w:t>
            </w:r>
            <w:proofErr w:type="spellEnd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по выбору учителя и учащихся).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Обсуждать, анализировать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построение любимых книг и их иллюстрации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D17B58">
              <w:rPr>
                <w:lang w:val="ru-RU"/>
              </w:rPr>
              <w:br/>
            </w:r>
            <w:proofErr w:type="gramEnd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Нарисовать иллюстрацию к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выбранному сюжету детской книги.;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Эскиз плаката или афиши. Совмещение шрифта и изображения.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композиции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плаката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эскиз плаката для спектакля на выбранный сюжет из репертуара детских театров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лица человека. Строение: пропорции, взаиморасположение частей лица.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пропорциональные отношения лица человека на основе схемы лица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9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Эскиз маски для маскарада: изображение лица-маски персонажа с ярко выраженным характером.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аппликации или в виде рисунка маску для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сказочного персонажа;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348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</w:p>
          <w:p w:rsidR="00D17B58" w:rsidRPr="00D17B58" w:rsidRDefault="00D17B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</w:tr>
      <w:tr w:rsidR="004D6D86" w:rsidTr="00D17B58">
        <w:trPr>
          <w:trHeight w:hRule="exact" w:val="348"/>
        </w:trPr>
        <w:tc>
          <w:tcPr>
            <w:tcW w:w="15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4D6D86" w:rsidTr="00D17B58">
        <w:trPr>
          <w:trHeight w:hRule="exact" w:val="1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Натюрморт из простых предметов с натуры или по представлению.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Композиционный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натюрморт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анализировать сюжет 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эмоциональное настроение, выраженное в натюрмортах известных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2.2.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жанром натюрморта в творчестве отечественных художников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(например, И. И. Машков, К. С. Петров-Водкин, К. А. Коровин, П. П. Кончаловский, М. С. Сарьян, В. Ф. Стожаров) и западноевропейских художников (например, В. Ван Гог, А. Матисс, П. Сезанн).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на тему «Натюрморт» с ярко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настроением: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радостный, грустный, тихий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натюрморт или «Натюрмор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т-</w:t>
            </w:r>
            <w:proofErr w:type="gramEnd"/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автопортрет».;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композиции натюрморта по наблюдению натуры или по представлению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50" w:lineRule="auto"/>
              <w:ind w:left="72"/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Показать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состояние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неба.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знаменитые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пейзажи отечественных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пейзажистов, передающие разные состояния в природе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D17B58">
              <w:rPr>
                <w:lang w:val="ru-RU"/>
              </w:rPr>
              <w:br/>
            </w:r>
            <w:proofErr w:type="gramEnd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Создать творческую композицию на тему «Пейзаж».;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Портрет человека (по памяти и по представлению, с опорой на натуру). Выражение в портрете (автопортрете) характера человека, особенностей его личности;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выразительных возможностей композиционного размещения изображения в плоскости листа. 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образ человека и средства его выражения в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портретах известных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художников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D17B58">
              <w:rPr>
                <w:lang w:val="ru-RU"/>
              </w:rPr>
              <w:br/>
            </w:r>
            <w:proofErr w:type="gramEnd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характер, душевный строй изображённого на портрете человека, отношение к нему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художника-автора 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средства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выражения.;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Сюжетная композиция «В цирке» (по памяти и по представлению).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50" w:lineRule="auto"/>
              <w:ind w:left="72" w:right="434"/>
              <w:jc w:val="both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объяснять работу художников по оформлению праздников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деятельностью и ролью художника в театре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тематическую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композицию «Праздник в городе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основе наблюдений, по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памяти и по представлению);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350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</w:tr>
      <w:tr w:rsidR="004D6D86" w:rsidTr="00D17B58">
        <w:trPr>
          <w:trHeight w:hRule="exact" w:val="328"/>
        </w:trPr>
        <w:tc>
          <w:tcPr>
            <w:tcW w:w="15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4D6D86" w:rsidTr="00D17B58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3.1.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—л</w:t>
            </w:r>
            <w:proofErr w:type="gramEnd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епку образа персонажа (или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образа в технике </w:t>
            </w:r>
            <w:r w:rsidRPr="00D17B58">
              <w:rPr>
                <w:lang w:val="ru-RU"/>
              </w:rPr>
              <w:br/>
            </w:r>
            <w:proofErr w:type="spell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с ярко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характером (из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выбранной сказки). Работа может быть коллективной: совмещение в общей композиции разных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персонажей сказки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 или из бумаги, ниток или других материалов.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осознавать, что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художественный образ (игрушка, кукла) может быть создан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художником из любого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подручного материала путём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добавления некоторых деталей для придания характера,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увиденного в предмете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(«одушевление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»).;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80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знаний о видах скульптуры (по назначению) и жанрах скульптуры (по сюжету изображения).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разных видах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скульптуры (скульптурные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памятники, парковая скульптура, мелкая пластика, рельеф разных видов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Лепка эскиза парковой скульптуры (пластилин или глина). Выражение пластики движения в скульптуре.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лепку эскиза парковой скульптуры;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348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</w:tr>
      <w:tr w:rsidR="004D6D86" w:rsidTr="00D17B58">
        <w:trPr>
          <w:trHeight w:hRule="exact" w:val="348"/>
        </w:trPr>
        <w:tc>
          <w:tcPr>
            <w:tcW w:w="15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4D6D86" w:rsidTr="00D17B5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Узнать о создании глиняной и деревянной посуды, о Гжели, Хохломе — народных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промыслах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эскизы орнамента, украшающего посуду (по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мотивам выбранного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художественного промысла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 w:right="432"/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 и др.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Рассмотрение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павловопосадских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платков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проявлениях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симметрии и её видах в сетчатом орнаменте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D17B58">
              <w:rPr>
                <w:lang w:val="ru-RU"/>
              </w:rPr>
              <w:br/>
            </w:r>
            <w:proofErr w:type="gramEnd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техники печатных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штампов или трафаретов для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создания раппорта (повторения элемента узора) в орнаменте.;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348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</w:tr>
      <w:tr w:rsidR="004D6D86" w:rsidTr="00D17B58">
        <w:trPr>
          <w:trHeight w:hRule="exact" w:val="328"/>
        </w:trPr>
        <w:tc>
          <w:tcPr>
            <w:tcW w:w="15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4D6D86" w:rsidTr="00D17B58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5.1.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Графические зарисовки карандашами архитектурных достопримечательностей своего города или села (по памяти или на основе наблюдений и фотографий).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зарисовки или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рисунки по памяти и по представлению на тему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исторических памятников или архитектурных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достопримечательностей своего города (села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Создать проект образа парка в виде макета или рисунка (или аппликации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Дизайн в городе.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эскизы разнообразных малых архитектурных форм, наполняющих городское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пространство (в виде рисунков, аппликаций из цветной бумаги, путём вырезания 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макетирования — по выбору учителя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9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proofErr w:type="gramStart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Узнать о работе художник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а-</w:t>
            </w:r>
            <w:proofErr w:type="gramEnd"/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дизайнера по разработке формы автомобилей и других видов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транспорта.;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Дизайн транспортных средств.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нарисовать (или выполнить в технике </w:t>
            </w:r>
            <w:r w:rsidRPr="00D17B58">
              <w:rPr>
                <w:lang w:val="ru-RU"/>
              </w:rPr>
              <w:br/>
            </w:r>
            <w:proofErr w:type="spell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 транспортное средство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Транспорт в городе. Рисунки реальных или фантастических машин.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нарисовать (или выполнить в технике </w:t>
            </w:r>
            <w:r w:rsidRPr="00D17B58">
              <w:rPr>
                <w:lang w:val="ru-RU"/>
              </w:rPr>
              <w:br/>
            </w:r>
            <w:proofErr w:type="spell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 транспортное средство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творческий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 — создать графический образ своего города или села (или участвовать в коллективной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работе);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348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</w:tr>
      <w:tr w:rsidR="004D6D86" w:rsidTr="00D17B58">
        <w:trPr>
          <w:trHeight w:hRule="exact" w:val="350"/>
        </w:trPr>
        <w:tc>
          <w:tcPr>
            <w:tcW w:w="15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4D6D86" w:rsidTr="00D17B58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Иллюстрации в детских книгах и дизайн детской книги.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иллюстрации известных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 детских книг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6.2.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окружающего мира по теме «Архитектура, улицы моего города». Памятники архитектуры и архитектурные достопримечательности (по выбору учителя), их значение в современном мире.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архитектурные постройки своего города (села), характерные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улиц и площадей, выделять центральные по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архитектуре здания и обсуждать их особенности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Виртуальное путешествие: памятники архитектуры Москвы и Санкт-Петербурга (обзор памятников по выбору учителя).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(интерактивные) путешествия в художественные музеи (по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выбору учителя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D17B58">
              <w:rPr>
                <w:lang w:val="ru-RU"/>
              </w:rPr>
              <w:br/>
            </w:r>
            <w:proofErr w:type="gramEnd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впечатления от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виртуальных путешествий,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исследовательские </w:t>
            </w:r>
            <w:proofErr w:type="spell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квесты</w:t>
            </w:r>
            <w:proofErr w:type="spellEnd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Знания о видах пространственных искусств: виды определяются по назначению произведений в жизни людей.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50" w:lineRule="auto"/>
              <w:ind w:left="72" w:right="420"/>
              <w:jc w:val="both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уметь объяснять назначение основных видов пространственных искусств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Жанры в изобразительном искусстве — живописи, графике, скульптуре </w:t>
            </w:r>
            <w:proofErr w:type="gramStart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—о</w:t>
            </w:r>
            <w:proofErr w:type="gramEnd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пределяются предметом изображения и служат для классификации и сравнения содержания произведений сходного сюжета (портреты, пейзажи и др.).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перечислять виды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собственно изобразительных искусств: живопись, графику, скульптуру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произведениях крупнейших отечественных художнико</w:t>
            </w:r>
            <w:proofErr w:type="gramStart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в-</w:t>
            </w:r>
            <w:proofErr w:type="gramEnd"/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пейзажистов: И. И. Шишкина, И. И. Левитана, А. К. </w:t>
            </w:r>
            <w:proofErr w:type="spellStart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Саврасова</w:t>
            </w:r>
            <w:proofErr w:type="spellEnd"/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В. Д. Поленова, А. И. Куинджи, И. К. Айвазовского (и других по выбору учителя).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в-</w:t>
            </w:r>
            <w:proofErr w:type="gramEnd"/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пейзажистов.;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произведениях крупнейших отечественных портретистов: В. И. Сурикова, И. Е. Репина, В. А. Серова (и других по выбору учителя).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в-</w:t>
            </w:r>
            <w:proofErr w:type="gramEnd"/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портретистов.;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Художественные музеи. Виртуальные (интерактивные) путешествия в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художественные музеи: Государственную Третьяковскую галерею, Государственный Эрмитаж, Государственный Русский музей, Государственный музей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изобразительных искусств имени А. С. Пушкина. Экскурсии в местные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художественные музеи и галереи. 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(интерактивные) путешествия в художественные музеи (по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выбору учителя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значении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музеев в жизни людей, выражать своё отношение к музеям;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trHeight w:hRule="exact" w:val="348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</w:tr>
      <w:tr w:rsidR="004D6D86" w:rsidTr="00D17B58">
        <w:trPr>
          <w:trHeight w:hRule="exact" w:val="328"/>
        </w:trPr>
        <w:tc>
          <w:tcPr>
            <w:tcW w:w="15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4D6D86" w:rsidTr="00D17B58">
        <w:trPr>
          <w:gridAfter w:val="1"/>
          <w:wAfter w:w="373" w:type="dxa"/>
          <w:trHeight w:hRule="exact" w:val="15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7.1.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работы в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графическом редакторе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D17B58">
              <w:rPr>
                <w:lang w:val="ru-RU"/>
              </w:rPr>
              <w:br/>
            </w:r>
            <w:proofErr w:type="gramEnd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изменения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произведения в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изменения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положения и ритма пятен в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плоскости изображения (экрана).;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gridAfter w:val="1"/>
          <w:wAfter w:w="373" w:type="dxa"/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понимать, осваивать правила композиции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D17B58">
              <w:rPr>
                <w:lang w:val="ru-RU"/>
              </w:rPr>
              <w:br/>
            </w:r>
            <w:proofErr w:type="gramEnd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Придумать и создать рисунок простого узора с помощью инструментов графического редактора (создать паттерн).;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gridAfter w:val="1"/>
          <w:wAfter w:w="373" w:type="dxa"/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и изучение мимики лица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Paint</w:t>
            </w: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(или в другом графическом редакторе).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Придумать и создать рисунок простого узора с помощью инструментов графического редактора (создать паттерн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gridAfter w:val="1"/>
          <w:wAfter w:w="373" w:type="dxa"/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приёмами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разных шрифтов в инструментах программы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компьютерного редактора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D17B58">
              <w:rPr>
                <w:lang w:val="ru-RU"/>
              </w:rPr>
              <w:br/>
            </w:r>
            <w:proofErr w:type="gramEnd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открытку-пожелание путём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совмещения векторного рисунка или фотографии с текстом.;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gridAfter w:val="1"/>
          <w:wAfter w:w="373" w:type="dxa"/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Редактирование фотографий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Picture</w:t>
            </w: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Manager</w:t>
            </w: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: изменение яркости, контраста, насыщенности цвета; обрезка, поворот, отражение.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редактирования цифровых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фотографий с помощью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компьютерной программы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Picture</w:t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Manager</w:t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D17B58">
              <w:rPr>
                <w:lang w:val="ru-RU"/>
              </w:rPr>
              <w:br/>
            </w:r>
            <w:proofErr w:type="gramEnd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приёмы: изменение яркости, контраста,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насыщенности цвета; обрезка,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поворот, отражение.;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gridAfter w:val="1"/>
          <w:wAfter w:w="373" w:type="dxa"/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Виртуальные путешествия в главные художественные музеи и музеи местные (по выбору учителя).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путешествия в отечественные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музеи и,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возможно, знаменитые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зарубежные художественные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музеи на основе установок и </w:t>
            </w:r>
            <w:r w:rsidRPr="00D17B58">
              <w:rPr>
                <w:lang w:val="ru-RU"/>
              </w:rPr>
              <w:br/>
            </w:r>
            <w:proofErr w:type="spellStart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квестов</w:t>
            </w:r>
            <w:proofErr w:type="spellEnd"/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предложенных учителем;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4D6D86" w:rsidTr="00D17B58">
        <w:trPr>
          <w:gridAfter w:val="1"/>
          <w:wAfter w:w="373" w:type="dxa"/>
          <w:trHeight w:hRule="exact" w:val="348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</w:tr>
      <w:tr w:rsidR="004D6D86" w:rsidTr="00D17B58">
        <w:trPr>
          <w:gridAfter w:val="1"/>
          <w:wAfter w:w="373" w:type="dxa"/>
          <w:trHeight w:hRule="exact" w:val="328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6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</w:tr>
    </w:tbl>
    <w:p w:rsidR="004D6D86" w:rsidRDefault="004D6D86">
      <w:pPr>
        <w:autoSpaceDE w:val="0"/>
        <w:autoSpaceDN w:val="0"/>
        <w:spacing w:after="0" w:line="14" w:lineRule="exact"/>
      </w:pPr>
    </w:p>
    <w:p w:rsidR="004D6D86" w:rsidRDefault="004D6D86">
      <w:pPr>
        <w:sectPr w:rsidR="004D6D86">
          <w:pgSz w:w="16840" w:h="11900"/>
          <w:pgMar w:top="284" w:right="640" w:bottom="8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D6D86" w:rsidRDefault="004D6D86">
      <w:pPr>
        <w:autoSpaceDE w:val="0"/>
        <w:autoSpaceDN w:val="0"/>
        <w:spacing w:after="78" w:line="220" w:lineRule="exact"/>
      </w:pPr>
    </w:p>
    <w:p w:rsidR="004D6D86" w:rsidRDefault="00927F8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D6D8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 w:rsidP="00D17B58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Default="00927F84" w:rsidP="00D17B58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 w:rsidP="00D17B58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 w:rsidP="00D17B58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 w:rsidP="00D17B58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D6D8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6" w:rsidRDefault="004D6D86" w:rsidP="00D17B58">
            <w:pPr>
              <w:jc w:val="center"/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D6D86" w:rsidRDefault="004D6D86" w:rsidP="00D17B58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 w:rsidP="00D17B58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 w:rsidP="00D17B58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 w:rsidP="00D17B58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6" w:rsidRDefault="004D6D86" w:rsidP="00D17B58">
            <w:pPr>
              <w:jc w:val="center"/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6" w:rsidRDefault="004D6D86" w:rsidP="00D17B58">
            <w:pPr>
              <w:jc w:val="center"/>
            </w:pPr>
          </w:p>
        </w:tc>
      </w:tr>
      <w:tr w:rsidR="004D6D86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Поздравительная открытка. Открытка-пожелание.</w:t>
            </w:r>
          </w:p>
          <w:p w:rsidR="004D6D86" w:rsidRDefault="00927F84">
            <w:pPr>
              <w:autoSpaceDE w:val="0"/>
              <w:autoSpaceDN w:val="0"/>
              <w:spacing w:before="70" w:after="0" w:line="278" w:lineRule="auto"/>
              <w:ind w:left="72" w:right="144"/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Композиция открытки: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совмещение текста (шрифта) и изображения.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Эскизы обложки 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иллюстраций к детской книге сказок (сказка по выбору).</w:t>
            </w:r>
          </w:p>
          <w:p w:rsidR="004D6D86" w:rsidRPr="00D17B58" w:rsidRDefault="00927F84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буквицы. Макет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книги-игрушки. Совмещение изображения и текста.</w:t>
            </w:r>
          </w:p>
          <w:p w:rsidR="004D6D86" w:rsidRPr="00D17B58" w:rsidRDefault="00927F84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Расположение иллюстраций и текста на развороте книги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proofErr w:type="gramStart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творчеством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некоторых известных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отечественных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иллюстраторов детской книги (И. Я. </w:t>
            </w:r>
            <w:proofErr w:type="spellStart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Е. И. </w:t>
            </w:r>
            <w:proofErr w:type="spellStart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Рачёв</w:t>
            </w:r>
            <w:proofErr w:type="spellEnd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Б. А. </w:t>
            </w:r>
            <w:proofErr w:type="spellStart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Дехтерёв</w:t>
            </w:r>
            <w:proofErr w:type="spellEnd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В. Г. </w:t>
            </w:r>
            <w:proofErr w:type="spellStart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Ю. А. Васнецов, В. А. Чижиков, Е. И. </w:t>
            </w:r>
            <w:proofErr w:type="spellStart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Л. В.</w:t>
            </w:r>
            <w:proofErr w:type="gramEnd"/>
          </w:p>
          <w:p w:rsidR="004D6D86" w:rsidRPr="00D17B58" w:rsidRDefault="00927F84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Владимирский, Н. Г. </w:t>
            </w:r>
            <w:proofErr w:type="spellStart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Гольц</w:t>
            </w:r>
            <w:proofErr w:type="spellEnd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выбору учителя 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учащихся)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Эскиз плаката или афиши.</w:t>
            </w:r>
          </w:p>
          <w:p w:rsidR="004D6D86" w:rsidRDefault="00927F84">
            <w:pPr>
              <w:autoSpaceDE w:val="0"/>
              <w:autoSpaceDN w:val="0"/>
              <w:spacing w:before="70" w:after="0" w:line="271" w:lineRule="auto"/>
              <w:ind w:left="72" w:right="288"/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Совмещение шрифта 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плаката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лица человека.</w:t>
            </w:r>
          </w:p>
          <w:p w:rsidR="004D6D86" w:rsidRPr="00D17B58" w:rsidRDefault="00927F84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Строение: пропорции,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взаиморасположение частей лица. Эскиз маски для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маскарада: изображение лица-маски персонажа с ярко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выраженным характером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D6D86" w:rsidRDefault="004D6D86">
      <w:pPr>
        <w:autoSpaceDE w:val="0"/>
        <w:autoSpaceDN w:val="0"/>
        <w:spacing w:after="0" w:line="14" w:lineRule="exact"/>
      </w:pPr>
    </w:p>
    <w:p w:rsidR="004D6D86" w:rsidRDefault="004D6D86">
      <w:pPr>
        <w:sectPr w:rsidR="004D6D86">
          <w:pgSz w:w="11900" w:h="16840"/>
          <w:pgMar w:top="298" w:right="650" w:bottom="7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6D86" w:rsidRDefault="004D6D8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D6D86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Натюрморт из простых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с натуры или по представлению.</w:t>
            </w:r>
          </w:p>
          <w:p w:rsidR="004D6D86" w:rsidRPr="00D17B58" w:rsidRDefault="00927F84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Композиционный натюрморт.</w:t>
            </w:r>
          </w:p>
          <w:p w:rsidR="004D6D86" w:rsidRDefault="00927F84">
            <w:pPr>
              <w:autoSpaceDE w:val="0"/>
              <w:autoSpaceDN w:val="0"/>
              <w:spacing w:before="70" w:after="0" w:line="286" w:lineRule="auto"/>
              <w:ind w:left="72" w:right="144"/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жанром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натюрморта в творчестве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отечественных художников и западноевропейских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художников.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Натюрморт-автопортрет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характеризующих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личность ученика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Пейзаж в живописи. Пейзаж, передающий состояния в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Портрет человека (по памяти и по представлению, с опорой на натуру). Выражение в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портрете (автопортрете)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характера человека,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особенностей его личности; использование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выразительных возможностей композиционного размещения изображения в плоскости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Сюжетная композиция «В цирке» (по памяти и по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представлению)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Художник в театре: эскиз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занавеса (или декораций) для спектакля со сказочным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сюжетом (сказка по выбору)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Тематическая композиция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«Праздник в городе» (гуашь по цветной бумаге, возможно совмещение с наклейками в виде коллажа или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D6D86" w:rsidRDefault="004D6D86">
      <w:pPr>
        <w:autoSpaceDE w:val="0"/>
        <w:autoSpaceDN w:val="0"/>
        <w:spacing w:after="0" w:line="14" w:lineRule="exact"/>
      </w:pPr>
    </w:p>
    <w:p w:rsidR="004D6D86" w:rsidRDefault="004D6D86">
      <w:pPr>
        <w:sectPr w:rsidR="004D6D86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6D86" w:rsidRDefault="004D6D8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D6D8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r w:rsidRPr="00D17B58">
              <w:rPr>
                <w:lang w:val="ru-RU"/>
              </w:rPr>
              <w:br/>
            </w:r>
            <w:proofErr w:type="spellStart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бумагопластики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игрушки из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подручного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нехудожественного материала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знаний о видах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скульптуры (по назначению) и жанрах скульптуры (по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сюжету изображения)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Лепка эскиза парковой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скульптуры (пластилин или глина). Выражение пластики движения в скульптуре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Приёмы исполнения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орнаментов и эскизы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украшения посуды из дерева и глины в традициях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народных художественных промыслов (Хохлома, Гжель) или в традициях промыслов других регионов (по выбору учителя)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Эскизы орнаментов для росписи тканей. Раппорт.</w:t>
            </w:r>
          </w:p>
          <w:p w:rsidR="004D6D86" w:rsidRPr="00D17B58" w:rsidRDefault="00927F84">
            <w:pPr>
              <w:autoSpaceDE w:val="0"/>
              <w:autoSpaceDN w:val="0"/>
              <w:spacing w:before="70" w:after="0" w:line="274" w:lineRule="auto"/>
              <w:ind w:left="72" w:right="720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Трафарет и создание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орнамента при помощи печаток или штампов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34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Эскизы орнамента для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росписи платка: симметрия или асимметрия построения композиции, статика 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динамика узора, ритмические чередования мотивов,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наличие </w:t>
            </w:r>
            <w:proofErr w:type="spellStart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омпозиционного</w:t>
            </w:r>
            <w:proofErr w:type="spellEnd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центра, роспись по канве и др.</w:t>
            </w:r>
          </w:p>
          <w:p w:rsidR="004D6D86" w:rsidRDefault="00927F84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Рассмотрение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павловопосадских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платков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D6D86" w:rsidRDefault="004D6D86">
      <w:pPr>
        <w:autoSpaceDE w:val="0"/>
        <w:autoSpaceDN w:val="0"/>
        <w:spacing w:after="0" w:line="14" w:lineRule="exact"/>
      </w:pPr>
    </w:p>
    <w:p w:rsidR="004D6D86" w:rsidRDefault="004D6D86">
      <w:pPr>
        <w:sectPr w:rsidR="004D6D86">
          <w:pgSz w:w="11900" w:h="16840"/>
          <w:pgMar w:top="284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6D86" w:rsidRDefault="004D6D8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D6D86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Графические зарисовки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карандашами архитектурных достопримечательностей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своего города или села (по памяти или на основе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наблюдений и фотографий)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Проектирование 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садово-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паркового</w:t>
            </w:r>
            <w:proofErr w:type="gramEnd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пространства на плоскости (аппликация,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коллаж) или в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пространственном макете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(использование бумаги,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картона, пенопласта и других подручных материалов)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Дизайн в городе.</w:t>
            </w:r>
          </w:p>
          <w:p w:rsidR="004D6D86" w:rsidRPr="00D17B58" w:rsidRDefault="00927F84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proofErr w:type="gramStart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Проектирование (эскизы)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малых архитектурных форм в городе (ажурные ограды,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фонари, остановки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транспорта, скамейки, киоски, беседки и др.)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Дизайн транспортных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средств. Транспорт в городе.</w:t>
            </w:r>
          </w:p>
          <w:p w:rsidR="004D6D86" w:rsidRPr="00D17B58" w:rsidRDefault="00927F84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Рисунки реальных или фантастических машин.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Графический рисунок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(индивидуально) или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тематическое панно «Образ моего города» (села) в виде коллективной работы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(композиционная склейк</w:t>
            </w:r>
            <w:proofErr w:type="gramStart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аппликация рисунков зданий и других элементов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городского пространства,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выполненных индивидуально)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Иллюстрации в детских книгах и дизайн детской книги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D6D86" w:rsidRDefault="004D6D86">
      <w:pPr>
        <w:autoSpaceDE w:val="0"/>
        <w:autoSpaceDN w:val="0"/>
        <w:spacing w:after="0" w:line="14" w:lineRule="exact"/>
      </w:pPr>
    </w:p>
    <w:p w:rsidR="004D6D86" w:rsidRDefault="004D6D86">
      <w:pPr>
        <w:sectPr w:rsidR="004D6D86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6D86" w:rsidRDefault="004D6D8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D6D86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окружающего мира по теме «Архитектура, улицы моего города».</w:t>
            </w:r>
          </w:p>
          <w:p w:rsidR="004D6D86" w:rsidRPr="00D17B58" w:rsidRDefault="00927F84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Памятники архитектуры 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архитектурные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 (по выбору учителя), их значение в современном мире.</w:t>
            </w:r>
          </w:p>
          <w:p w:rsidR="004D6D86" w:rsidRPr="00D17B58" w:rsidRDefault="00927F84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Виртуальное путешествие: памятники архитектуры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Москвы и </w:t>
            </w:r>
            <w:proofErr w:type="spellStart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СанктПетербурга</w:t>
            </w:r>
            <w:proofErr w:type="spellEnd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(обзор памятников по выбору учителя)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Знания о видах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искусств: виды определяются по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назначению произведений в жизни людей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 — живописи,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графике, скульптуре —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определяются предметом изображения и служат для классификации и сравнения содержания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51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произведениях крупнейших отечественных художников-пейзажистов: И. И. Шишкина, И. И. Левитана, А. К.</w:t>
            </w:r>
          </w:p>
          <w:p w:rsidR="004D6D86" w:rsidRPr="00D17B58" w:rsidRDefault="00927F84">
            <w:pPr>
              <w:autoSpaceDE w:val="0"/>
              <w:autoSpaceDN w:val="0"/>
              <w:spacing w:before="72" w:after="0" w:line="262" w:lineRule="auto"/>
              <w:ind w:left="72"/>
              <w:rPr>
                <w:lang w:val="ru-RU"/>
              </w:rPr>
            </w:pPr>
            <w:proofErr w:type="spellStart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Саврасова</w:t>
            </w:r>
            <w:proofErr w:type="spellEnd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В. Д. Поленова, А. И. Куинджи, И. К.</w:t>
            </w:r>
          </w:p>
          <w:p w:rsidR="004D6D86" w:rsidRPr="00D17B58" w:rsidRDefault="00927F84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Айвазовского (и других по выбору учителя).</w:t>
            </w:r>
          </w:p>
          <w:p w:rsidR="004D6D86" w:rsidRPr="00D17B58" w:rsidRDefault="00927F84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крупнейших отечественных портретистов: В. И. Сурикова, И. Е. Репина, В. А. Серова (и других по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 учителя)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Художественные музеи.</w:t>
            </w:r>
          </w:p>
          <w:p w:rsidR="004D6D86" w:rsidRPr="00D17B58" w:rsidRDefault="00927F84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Виртуальные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(интерактивные) путешествия в художественные музеи: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Государственную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Третьяковскую галерею,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Государственный Эрмитаж, Государственный Русский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музей, Государственный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музей изобразительных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 имени А. С.</w:t>
            </w:r>
          </w:p>
          <w:p w:rsidR="004D6D86" w:rsidRPr="00D17B58" w:rsidRDefault="00927F84">
            <w:pPr>
              <w:autoSpaceDE w:val="0"/>
              <w:autoSpaceDN w:val="0"/>
              <w:spacing w:before="72" w:after="0" w:line="283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Пушкина. Экскурсии в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местные художественные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музеи и галереи. Виртуальные экскурсии в знаменитые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зарубежные художественные музеи (выбор музеев — за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учителем)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в графическом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редакторе различных по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эмоциональному восприятию ритмов расположения пятен на плоскости: покой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(статика), разные направления и ритмы движения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(собрались, разбежались,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догоняют, улетают и т. д.).</w:t>
            </w:r>
          </w:p>
          <w:p w:rsidR="004D6D86" w:rsidRPr="00D17B58" w:rsidRDefault="00927F84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Вместо пятен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(геометрических фигур)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могут быть простые силуэты машинок, птичек, облаков и </w:t>
            </w:r>
            <w:proofErr w:type="spellStart"/>
            <w:proofErr w:type="gramStart"/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41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графическом редакторе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рисунка элемента орнамента (паттерна), его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копирование, многократное повторение, в том числе с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поворотами вокруг оси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рисунка, и создание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орнамента, в основе которого раппорт. Вариативное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орнаментов на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основе одного и того же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элемента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D6D86" w:rsidRDefault="004D6D86">
      <w:pPr>
        <w:autoSpaceDE w:val="0"/>
        <w:autoSpaceDN w:val="0"/>
        <w:spacing w:after="0" w:line="14" w:lineRule="exact"/>
      </w:pPr>
    </w:p>
    <w:p w:rsidR="004D6D86" w:rsidRDefault="004D6D86">
      <w:pPr>
        <w:sectPr w:rsidR="004D6D86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6D86" w:rsidRDefault="004D6D8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D6D86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и изучение мимики лица в 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(или в другом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графическом редакторе).</w:t>
            </w:r>
          </w:p>
          <w:p w:rsidR="004D6D86" w:rsidRPr="00D17B58" w:rsidRDefault="00927F84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Совмещение с помощью графического редактора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векторного изображения, фотографии и шрифта для создания плаката или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поздравительной открытки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Редактирование фотографий в 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Picture</w:t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Manager</w:t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изменение яркости,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контраста, насыщенности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цвета; обрезка, поворот,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Виртуальные путешествия в главные художественные </w:t>
            </w:r>
            <w:r w:rsidRPr="00D17B58">
              <w:rPr>
                <w:lang w:val="ru-RU"/>
              </w:rPr>
              <w:br/>
            </w: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музеи и музеи местные (по выбору учителя)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6D86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6D86" w:rsidRPr="00D17B58" w:rsidRDefault="00927F8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17B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927F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6D86" w:rsidRDefault="004D6D86"/>
        </w:tc>
      </w:tr>
    </w:tbl>
    <w:p w:rsidR="004D6D86" w:rsidRDefault="004D6D86">
      <w:pPr>
        <w:autoSpaceDE w:val="0"/>
        <w:autoSpaceDN w:val="0"/>
        <w:spacing w:after="0" w:line="14" w:lineRule="exact"/>
      </w:pPr>
    </w:p>
    <w:p w:rsidR="004D6D86" w:rsidRDefault="004D6D86">
      <w:pPr>
        <w:sectPr w:rsidR="004D6D8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6D86" w:rsidRDefault="004D6D86">
      <w:pPr>
        <w:autoSpaceDE w:val="0"/>
        <w:autoSpaceDN w:val="0"/>
        <w:spacing w:after="78" w:line="220" w:lineRule="exact"/>
      </w:pPr>
    </w:p>
    <w:p w:rsidR="004D6D86" w:rsidRDefault="00927F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D6D86" w:rsidRDefault="00927F8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D6D86" w:rsidRPr="00D17B58" w:rsidRDefault="00927F84">
      <w:pPr>
        <w:autoSpaceDE w:val="0"/>
        <w:autoSpaceDN w:val="0"/>
        <w:spacing w:before="166" w:after="0"/>
        <w:ind w:right="144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3 класс/</w:t>
      </w:r>
      <w:proofErr w:type="spell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Ашикова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С.Г.; под редакцией Мелик-Пашаева А.А., Яковлевой С.Г., Акционерное общество «Издательство «Просвещение»; </w:t>
      </w:r>
      <w:r w:rsidRPr="00D17B58">
        <w:rPr>
          <w:lang w:val="ru-RU"/>
        </w:rPr>
        <w:br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3 класс/</w:t>
      </w:r>
      <w:proofErr w:type="spell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Копцева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Т.А., </w:t>
      </w:r>
      <w:proofErr w:type="spell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Копцев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В.П., </w:t>
      </w:r>
      <w:proofErr w:type="spell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Копцев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В.В., Акционерное общество</w:t>
      </w:r>
      <w:r w:rsid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«Издательство «Просвещение»;</w:t>
      </w:r>
    </w:p>
    <w:p w:rsidR="004D6D86" w:rsidRPr="00D17B58" w:rsidRDefault="00927F84">
      <w:pPr>
        <w:autoSpaceDE w:val="0"/>
        <w:autoSpaceDN w:val="0"/>
        <w:spacing w:before="262" w:after="0" w:line="230" w:lineRule="auto"/>
        <w:rPr>
          <w:lang w:val="ru-RU"/>
        </w:rPr>
      </w:pP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D6D86" w:rsidRPr="00D17B58" w:rsidRDefault="00927F84">
      <w:pPr>
        <w:autoSpaceDE w:val="0"/>
        <w:autoSpaceDN w:val="0"/>
        <w:spacing w:before="166" w:after="0" w:line="278" w:lineRule="auto"/>
        <w:ind w:right="432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Хрестоматии литературных произведений к урокам изобразительного искусства </w:t>
      </w:r>
      <w:r w:rsidRPr="00D17B58">
        <w:rPr>
          <w:lang w:val="ru-RU"/>
        </w:rPr>
        <w:br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Энциклопедии по искусству </w:t>
      </w:r>
      <w:r w:rsidRPr="00D17B58">
        <w:rPr>
          <w:lang w:val="ru-RU"/>
        </w:rPr>
        <w:br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Книги по искусству (о художниках, художественных музеях). Книги по стилям изобразительного искусства и архитектуры</w:t>
      </w:r>
    </w:p>
    <w:p w:rsidR="004D6D86" w:rsidRPr="00D17B58" w:rsidRDefault="00927F84">
      <w:pPr>
        <w:autoSpaceDE w:val="0"/>
        <w:autoSpaceDN w:val="0"/>
        <w:spacing w:before="262" w:after="0" w:line="230" w:lineRule="auto"/>
        <w:rPr>
          <w:lang w:val="ru-RU"/>
        </w:rPr>
      </w:pP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D6D86" w:rsidRPr="00D17B58" w:rsidRDefault="00927F84">
      <w:pPr>
        <w:autoSpaceDE w:val="0"/>
        <w:autoSpaceDN w:val="0"/>
        <w:spacing w:before="166" w:after="0" w:line="262" w:lineRule="auto"/>
        <w:ind w:right="676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17B5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4D6D86" w:rsidRPr="00D17B58" w:rsidRDefault="004D6D86">
      <w:pPr>
        <w:rPr>
          <w:lang w:val="ru-RU"/>
        </w:rPr>
        <w:sectPr w:rsidR="004D6D86" w:rsidRPr="00D17B5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6D86" w:rsidRPr="00D17B58" w:rsidRDefault="004D6D86">
      <w:pPr>
        <w:autoSpaceDE w:val="0"/>
        <w:autoSpaceDN w:val="0"/>
        <w:spacing w:after="78" w:line="220" w:lineRule="exact"/>
        <w:rPr>
          <w:lang w:val="ru-RU"/>
        </w:rPr>
      </w:pPr>
    </w:p>
    <w:p w:rsidR="004D6D86" w:rsidRPr="00D17B58" w:rsidRDefault="00927F84">
      <w:pPr>
        <w:autoSpaceDE w:val="0"/>
        <w:autoSpaceDN w:val="0"/>
        <w:spacing w:after="0" w:line="230" w:lineRule="auto"/>
        <w:rPr>
          <w:lang w:val="ru-RU"/>
        </w:rPr>
      </w:pP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D6D86" w:rsidRPr="00D17B58" w:rsidRDefault="00927F84">
      <w:pPr>
        <w:autoSpaceDE w:val="0"/>
        <w:autoSpaceDN w:val="0"/>
        <w:spacing w:before="346" w:after="0" w:line="230" w:lineRule="auto"/>
        <w:rPr>
          <w:lang w:val="ru-RU"/>
        </w:rPr>
      </w:pP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4D6D86" w:rsidRPr="00D17B58" w:rsidRDefault="00927F84">
      <w:pPr>
        <w:autoSpaceDE w:val="0"/>
        <w:autoSpaceDN w:val="0"/>
        <w:spacing w:before="166" w:after="0" w:line="281" w:lineRule="auto"/>
        <w:ind w:right="4032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1. Классная магнитная доска </w:t>
      </w:r>
      <w:r w:rsidRPr="00D17B58">
        <w:rPr>
          <w:lang w:val="ru-RU"/>
        </w:rPr>
        <w:br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2. Настенная доска с приспособлением для крепления картинок 3. Колонки </w:t>
      </w:r>
      <w:r w:rsidRPr="00D17B58">
        <w:rPr>
          <w:lang w:val="ru-RU"/>
        </w:rPr>
        <w:br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4. Компьютер </w:t>
      </w:r>
      <w:r w:rsidRPr="00D17B58">
        <w:rPr>
          <w:lang w:val="ru-RU"/>
        </w:rPr>
        <w:br/>
      </w:r>
      <w:r w:rsidR="00D17B58">
        <w:rPr>
          <w:rFonts w:ascii="Times New Roman" w:eastAsia="Times New Roman" w:hAnsi="Times New Roman"/>
          <w:color w:val="000000"/>
          <w:sz w:val="24"/>
          <w:lang w:val="ru-RU"/>
        </w:rPr>
        <w:t>5. М</w:t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ультимедийный проектор</w:t>
      </w:r>
    </w:p>
    <w:p w:rsidR="004D6D86" w:rsidRPr="00D17B58" w:rsidRDefault="00927F84">
      <w:pPr>
        <w:autoSpaceDE w:val="0"/>
        <w:autoSpaceDN w:val="0"/>
        <w:spacing w:before="262" w:after="0" w:line="230" w:lineRule="auto"/>
        <w:rPr>
          <w:lang w:val="ru-RU"/>
        </w:rPr>
      </w:pPr>
      <w:r w:rsidRPr="00D17B5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4D6D86" w:rsidRPr="00D17B58" w:rsidRDefault="00927F84">
      <w:pPr>
        <w:autoSpaceDE w:val="0"/>
        <w:autoSpaceDN w:val="0"/>
        <w:spacing w:before="168" w:after="0" w:line="281" w:lineRule="auto"/>
        <w:ind w:right="1008"/>
        <w:rPr>
          <w:lang w:val="ru-RU"/>
        </w:rPr>
      </w:pP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Портреты русских и зарубежных художников </w:t>
      </w:r>
      <w:r w:rsidRPr="00D17B58">
        <w:rPr>
          <w:lang w:val="ru-RU"/>
        </w:rPr>
        <w:br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по </w:t>
      </w:r>
      <w:proofErr w:type="spellStart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цветоведению</w:t>
      </w:r>
      <w:proofErr w:type="spellEnd"/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, перспективе, построению орнамента </w:t>
      </w:r>
      <w:r w:rsidRPr="00D17B58">
        <w:rPr>
          <w:lang w:val="ru-RU"/>
        </w:rPr>
        <w:br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по стилям архитектуры, одежды, предметов быта </w:t>
      </w:r>
      <w:r w:rsidRPr="00D17B58">
        <w:rPr>
          <w:lang w:val="ru-RU"/>
        </w:rPr>
        <w:br/>
      </w:r>
      <w:r w:rsidRPr="00D17B58">
        <w:rPr>
          <w:rFonts w:ascii="Times New Roman" w:eastAsia="Times New Roman" w:hAnsi="Times New Roman"/>
          <w:color w:val="000000"/>
          <w:sz w:val="24"/>
          <w:lang w:val="ru-RU"/>
        </w:rPr>
        <w:t>Схемы по правилам рисования предметов, растений, деревьев, животных, птиц, человека Таблицы по народным промыслам, русскому костюму, декоративно-прикладному искусству Дидактический раздаточный материал: карточки по художественной грамоте</w:t>
      </w:r>
    </w:p>
    <w:p w:rsidR="004D6D86" w:rsidRPr="00D17B58" w:rsidRDefault="004D6D86">
      <w:pPr>
        <w:rPr>
          <w:lang w:val="ru-RU"/>
        </w:rPr>
        <w:sectPr w:rsidR="004D6D86" w:rsidRPr="00D17B5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27F84" w:rsidRPr="00D17B58" w:rsidRDefault="00927F84">
      <w:pPr>
        <w:rPr>
          <w:lang w:val="ru-RU"/>
        </w:rPr>
      </w:pPr>
    </w:p>
    <w:sectPr w:rsidR="00927F84" w:rsidRPr="00D17B5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D6D86"/>
    <w:rsid w:val="005E41AA"/>
    <w:rsid w:val="008A19E2"/>
    <w:rsid w:val="008D4EF7"/>
    <w:rsid w:val="00927F84"/>
    <w:rsid w:val="00AA1D8D"/>
    <w:rsid w:val="00B47730"/>
    <w:rsid w:val="00B83804"/>
    <w:rsid w:val="00CB0664"/>
    <w:rsid w:val="00D17B5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8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8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8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83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FB528D-FDCD-4DD3-B307-78CC2F97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28</Pages>
  <Words>7958</Words>
  <Characters>45365</Characters>
  <Application>Microsoft Office Word</Application>
  <DocSecurity>0</DocSecurity>
  <Lines>378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53217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</cp:lastModifiedBy>
  <cp:revision>4</cp:revision>
  <cp:lastPrinted>2022-10-21T02:18:00Z</cp:lastPrinted>
  <dcterms:created xsi:type="dcterms:W3CDTF">2022-06-13T12:37:00Z</dcterms:created>
  <dcterms:modified xsi:type="dcterms:W3CDTF">2022-10-21T06:54:00Z</dcterms:modified>
</cp:coreProperties>
</file>