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C70E" w14:textId="77777777" w:rsidR="00427875" w:rsidRDefault="00427875" w:rsidP="0068332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0909F91" w14:textId="18DC388A" w:rsidR="00427875" w:rsidRPr="00683326" w:rsidRDefault="00427875" w:rsidP="00683326">
      <w:pPr>
        <w:jc w:val="center"/>
        <w:rPr>
          <w:lang w:val="ru-RU"/>
        </w:rPr>
        <w:sectPr w:rsidR="00427875" w:rsidRPr="00683326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</w:rPr>
        <w:drawing>
          <wp:inline distT="0" distB="0" distL="0" distR="0" wp14:anchorId="372A6272" wp14:editId="412A4A60">
            <wp:extent cx="5727700" cy="788289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441B" w14:textId="77777777" w:rsidR="001A4B68" w:rsidRDefault="001A4B68">
      <w:pPr>
        <w:autoSpaceDE w:val="0"/>
        <w:autoSpaceDN w:val="0"/>
        <w:spacing w:after="78" w:line="220" w:lineRule="exact"/>
      </w:pPr>
    </w:p>
    <w:p w14:paraId="0DAFB620" w14:textId="77777777" w:rsidR="001A4B68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14:paraId="28EA95D6" w14:textId="77777777" w:rsidR="001A4B68" w:rsidRPr="00683326" w:rsidRDefault="00000000">
      <w:pPr>
        <w:autoSpaceDE w:val="0"/>
        <w:autoSpaceDN w:val="0"/>
        <w:spacing w:before="346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14:paraId="4A82ECA9" w14:textId="77777777" w:rsidR="001A4B68" w:rsidRPr="00683326" w:rsidRDefault="00000000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1BBDF8E5" w14:textId="77777777" w:rsidR="001A4B68" w:rsidRPr="00683326" w:rsidRDefault="00000000">
      <w:pPr>
        <w:autoSpaceDE w:val="0"/>
        <w:autoSpaceDN w:val="0"/>
        <w:spacing w:before="264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14:paraId="62023970" w14:textId="77777777" w:rsidR="001A4B68" w:rsidRPr="00683326" w:rsidRDefault="00000000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A626C23" w14:textId="77777777" w:rsidR="001A4B68" w:rsidRPr="00683326" w:rsidRDefault="00000000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CDB2426" w14:textId="77777777" w:rsidR="001A4B68" w:rsidRPr="00683326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14:paraId="7E06B0CC" w14:textId="77777777" w:rsidR="001A4B68" w:rsidRPr="00683326" w:rsidRDefault="0000000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1B990FF" w14:textId="77777777" w:rsidR="001A4B68" w:rsidRPr="00683326" w:rsidRDefault="00000000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6FC6F77" w14:textId="77777777" w:rsidR="001A4B68" w:rsidRPr="00683326" w:rsidRDefault="00000000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14:paraId="3D4CE021" w14:textId="77777777" w:rsidR="001A4B68" w:rsidRPr="00683326" w:rsidRDefault="0000000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полиэтничном и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14:paraId="493F18CC" w14:textId="77777777" w:rsidR="001A4B68" w:rsidRPr="00683326" w:rsidRDefault="0000000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14:paraId="14A7168A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учебный года обучения в 7 классе составляет 68 часов. Недельная нагрузка составляет 2 часа, при 34 учебных неделях. </w:t>
      </w:r>
    </w:p>
    <w:p w14:paraId="69186A19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AB233C" w14:textId="77777777" w:rsidR="001A4B68" w:rsidRPr="00683326" w:rsidRDefault="001A4B68">
      <w:pPr>
        <w:autoSpaceDE w:val="0"/>
        <w:autoSpaceDN w:val="0"/>
        <w:spacing w:after="78" w:line="220" w:lineRule="exact"/>
        <w:rPr>
          <w:lang w:val="ru-RU"/>
        </w:rPr>
      </w:pPr>
    </w:p>
    <w:p w14:paraId="0873B30E" w14:textId="77777777" w:rsidR="001A4B68" w:rsidRPr="00683326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9A8D608" w14:textId="77777777" w:rsidR="001A4B68" w:rsidRPr="00683326" w:rsidRDefault="00000000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14:paraId="3D27E8B8" w14:textId="77777777" w:rsidR="001A4B68" w:rsidRPr="00683326" w:rsidRDefault="00000000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3F179F54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Великие географические открытия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Тордесильясский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договор 1494 г. Открытие Васко да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Гамой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14:paraId="0848341C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14:paraId="5503BA70" w14:textId="77777777" w:rsidR="001A4B68" w:rsidRPr="00683326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B14313C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Реформация и контрреформация в Европе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14:paraId="20B17668" w14:textId="77777777" w:rsidR="001A4B68" w:rsidRPr="00683326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14:paraId="531842AE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14:paraId="64C2F150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5B07DAE" w14:textId="77777777" w:rsidR="001A4B68" w:rsidRPr="00683326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Испания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нально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7ED23A19" w14:textId="77777777" w:rsidR="001A4B68" w:rsidRPr="00683326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20BD2A2" w14:textId="77777777" w:rsidR="001A4B68" w:rsidRPr="00683326" w:rsidRDefault="000000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</w:t>
      </w:r>
      <w:proofErr w:type="spellStart"/>
      <w:proofErr w:type="gram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век»Елизаветы</w:t>
      </w:r>
      <w:proofErr w:type="spellEnd"/>
      <w:proofErr w:type="gram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A9C6CEF" w14:textId="77777777" w:rsidR="001A4B68" w:rsidRPr="00683326" w:rsidRDefault="00000000">
      <w:pPr>
        <w:autoSpaceDE w:val="0"/>
        <w:autoSpaceDN w:val="0"/>
        <w:spacing w:before="70" w:after="0" w:line="271" w:lineRule="auto"/>
        <w:ind w:right="236" w:firstLine="180"/>
        <w:jc w:val="both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E0C1617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10B86792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14:paraId="0D69FF25" w14:textId="77777777" w:rsidR="001A4B68" w:rsidRPr="00683326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66DDD46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CE8E10" w14:textId="77777777" w:rsidR="001A4B68" w:rsidRPr="00683326" w:rsidRDefault="001A4B68">
      <w:pPr>
        <w:autoSpaceDE w:val="0"/>
        <w:autoSpaceDN w:val="0"/>
        <w:spacing w:after="72" w:line="220" w:lineRule="exact"/>
        <w:rPr>
          <w:lang w:val="ru-RU"/>
        </w:rPr>
      </w:pPr>
    </w:p>
    <w:p w14:paraId="222CC82B" w14:textId="77777777" w:rsidR="001A4B68" w:rsidRPr="00683326" w:rsidRDefault="00000000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Европейская культура в раннее Новое время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B07D09F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14:paraId="65DB23AC" w14:textId="77777777" w:rsidR="001A4B68" w:rsidRPr="00683326" w:rsidRDefault="00000000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14:paraId="22F47B5E" w14:textId="77777777" w:rsidR="001A4B68" w:rsidRPr="00683326" w:rsidRDefault="00000000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14:paraId="182D7E9F" w14:textId="77777777" w:rsidR="001A4B68" w:rsidRPr="00683326" w:rsidRDefault="00000000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14:paraId="245F5974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14:paraId="78F779C0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14:paraId="4906A6F2" w14:textId="77777777" w:rsidR="001A4B68" w:rsidRPr="00683326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F3F76D8" w14:textId="77777777" w:rsidR="001A4B68" w:rsidRPr="00683326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14:paraId="60BF09A5" w14:textId="77777777" w:rsidR="001A4B68" w:rsidRPr="00683326" w:rsidRDefault="00000000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1BE1DC3B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2CA7C61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D1270E0" w14:textId="77777777" w:rsidR="001A4B68" w:rsidRPr="00683326" w:rsidRDefault="00000000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—формирование органов местного самоуправления.</w:t>
      </w:r>
    </w:p>
    <w:p w14:paraId="778120D5" w14:textId="77777777" w:rsidR="001A4B68" w:rsidRPr="00683326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14:paraId="2FD5751B" w14:textId="77777777" w:rsidR="001A4B68" w:rsidRPr="00683326" w:rsidRDefault="0000000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14:paraId="2AFA4BAD" w14:textId="77777777" w:rsidR="001A4B68" w:rsidRPr="00683326" w:rsidRDefault="00000000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F35EE88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14:paraId="330CCA92" w14:textId="77777777" w:rsidR="001A4B68" w:rsidRPr="00683326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14:paraId="0CC423DA" w14:textId="77777777" w:rsidR="001A4B68" w:rsidRPr="00683326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</w:t>
      </w:r>
    </w:p>
    <w:p w14:paraId="5BA00962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2" w:right="672" w:bottom="362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2594CE5E" w14:textId="77777777" w:rsidR="001A4B68" w:rsidRPr="00683326" w:rsidRDefault="001A4B68">
      <w:pPr>
        <w:autoSpaceDE w:val="0"/>
        <w:autoSpaceDN w:val="0"/>
        <w:spacing w:after="66" w:line="220" w:lineRule="exact"/>
        <w:rPr>
          <w:lang w:val="ru-RU"/>
        </w:rPr>
      </w:pPr>
    </w:p>
    <w:p w14:paraId="58BDB6DA" w14:textId="77777777" w:rsidR="001A4B68" w:rsidRPr="00683326" w:rsidRDefault="00000000">
      <w:pPr>
        <w:autoSpaceDE w:val="0"/>
        <w:autoSpaceDN w:val="0"/>
        <w:spacing w:after="0" w:line="262" w:lineRule="auto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11CA6B6" w14:textId="77777777" w:rsidR="001A4B68" w:rsidRPr="00683326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3343B9B" w14:textId="77777777" w:rsidR="001A4B68" w:rsidRPr="00683326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Тявзинский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мирный договор со Швецией: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5DF7895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Смута в России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Накануне Смуты.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14:paraId="2921D82D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14:paraId="126F0D58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14:paraId="495F9806" w14:textId="77777777" w:rsidR="001A4B68" w:rsidRPr="00683326" w:rsidRDefault="00000000">
      <w:pPr>
        <w:autoSpaceDE w:val="0"/>
        <w:autoSpaceDN w:val="0"/>
        <w:spacing w:before="70" w:after="0"/>
        <w:ind w:right="144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683326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14:paraId="7357FAB7" w14:textId="77777777" w:rsidR="001A4B68" w:rsidRPr="00683326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13A24D6" w14:textId="77777777" w:rsidR="001A4B68" w:rsidRPr="00683326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Столбовский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Деулинского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перемирия с Речью Посполитой. Итоги и последствия Смутного времени.</w:t>
      </w:r>
    </w:p>
    <w:p w14:paraId="7EA3DE03" w14:textId="77777777" w:rsidR="001A4B68" w:rsidRPr="00683326" w:rsidRDefault="0000000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14:paraId="6F8902BC" w14:textId="77777777" w:rsidR="001A4B68" w:rsidRPr="00683326" w:rsidRDefault="000000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63AEAFE" w14:textId="77777777" w:rsidR="001A4B68" w:rsidRPr="00683326" w:rsidRDefault="00000000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 Д. Милославского: итоги его деятельности.</w:t>
      </w:r>
    </w:p>
    <w:p w14:paraId="4D56067D" w14:textId="77777777" w:rsidR="001A4B68" w:rsidRPr="00683326" w:rsidRDefault="00000000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843B8C2" w14:textId="77777777" w:rsidR="001A4B68" w:rsidRPr="00683326" w:rsidRDefault="000000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913D207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86" w:right="654" w:bottom="31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686D3194" w14:textId="77777777" w:rsidR="001A4B68" w:rsidRPr="00683326" w:rsidRDefault="001A4B68">
      <w:pPr>
        <w:autoSpaceDE w:val="0"/>
        <w:autoSpaceDN w:val="0"/>
        <w:spacing w:after="66" w:line="220" w:lineRule="exact"/>
        <w:rPr>
          <w:lang w:val="ru-RU"/>
        </w:rPr>
      </w:pPr>
    </w:p>
    <w:p w14:paraId="4013EF34" w14:textId="77777777" w:rsidR="001A4B68" w:rsidRPr="00683326" w:rsidRDefault="00000000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57CC8212" w14:textId="77777777" w:rsidR="001A4B68" w:rsidRPr="00683326" w:rsidRDefault="000000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Поляновский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Пере-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яславская</w:t>
      </w:r>
      <w:proofErr w:type="spellEnd"/>
      <w:proofErr w:type="gram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рада. Вхождение земель Войска Запорожского в состав России. Война между Россией и Речью Посполитой 1654—1667 гг.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Андрусовское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перемирие. Русско-шведская война 1656—1658 гг. и ее результаты.</w:t>
      </w:r>
    </w:p>
    <w:p w14:paraId="5BA6C0C2" w14:textId="77777777" w:rsidR="001A4B68" w:rsidRPr="00683326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14:paraId="273DB29D" w14:textId="77777777" w:rsidR="001A4B68" w:rsidRPr="00683326" w:rsidRDefault="0000000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04F9E63D" w14:textId="77777777" w:rsidR="001A4B68" w:rsidRPr="00683326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14:paraId="0202644B" w14:textId="77777777" w:rsidR="001A4B68" w:rsidRPr="00683326" w:rsidRDefault="00000000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14:paraId="30CE3237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14:paraId="71693ED2" w14:textId="77777777" w:rsidR="001A4B68" w:rsidRPr="00683326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D9C0322" w14:textId="77777777" w:rsidR="001A4B68" w:rsidRPr="00683326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Солари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Алевиз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Фрязин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Петрок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Парсунная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живопись.</w:t>
      </w:r>
    </w:p>
    <w:p w14:paraId="15313181" w14:textId="77777777" w:rsidR="001A4B68" w:rsidRPr="00683326" w:rsidRDefault="00000000">
      <w:pPr>
        <w:autoSpaceDE w:val="0"/>
        <w:autoSpaceDN w:val="0"/>
        <w:spacing w:before="72" w:after="0"/>
        <w:ind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14:paraId="1B44E8F9" w14:textId="77777777" w:rsidR="001A4B68" w:rsidRPr="00683326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</w:p>
    <w:p w14:paraId="3DAA5A65" w14:textId="77777777" w:rsidR="001A4B68" w:rsidRPr="00683326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«Синопсис» Иннокентия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Гизеля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первое учебное пособие по истории.</w:t>
      </w:r>
    </w:p>
    <w:p w14:paraId="4B5AA889" w14:textId="77777777" w:rsidR="001A4B68" w:rsidRPr="00683326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14:paraId="7000736C" w14:textId="77777777" w:rsidR="001A4B68" w:rsidRPr="00683326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14:paraId="5C58E667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86" w:right="686" w:bottom="132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598BD41C" w14:textId="77777777" w:rsidR="001A4B68" w:rsidRPr="00683326" w:rsidRDefault="001A4B68">
      <w:pPr>
        <w:autoSpaceDE w:val="0"/>
        <w:autoSpaceDN w:val="0"/>
        <w:spacing w:after="78" w:line="220" w:lineRule="exact"/>
        <w:rPr>
          <w:lang w:val="ru-RU"/>
        </w:rPr>
      </w:pPr>
    </w:p>
    <w:p w14:paraId="64551614" w14:textId="77777777" w:rsidR="001A4B68" w:rsidRPr="00683326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14:paraId="2F3CEA4A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EF4D75F" w14:textId="77777777" w:rsidR="001A4B68" w:rsidRPr="00683326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1F74416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14:paraId="25FBBB0A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432734" w14:textId="77777777" w:rsidR="001A4B68" w:rsidRPr="00683326" w:rsidRDefault="001A4B68">
      <w:pPr>
        <w:autoSpaceDE w:val="0"/>
        <w:autoSpaceDN w:val="0"/>
        <w:spacing w:after="72" w:line="220" w:lineRule="exact"/>
        <w:rPr>
          <w:lang w:val="ru-RU"/>
        </w:rPr>
      </w:pPr>
    </w:p>
    <w:p w14:paraId="3C43D50D" w14:textId="77777777" w:rsidR="001A4B68" w:rsidRPr="00683326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14:paraId="1151216D" w14:textId="77777777" w:rsidR="001A4B68" w:rsidRPr="00683326" w:rsidRDefault="0000000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07C13EF" w14:textId="77777777" w:rsidR="001A4B68" w:rsidRPr="00683326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315A0A6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FC0DEA4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14:paraId="352A075B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868F65E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DC0327D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15DC40C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7536C3A4" w14:textId="77777777" w:rsidR="001A4B68" w:rsidRPr="00683326" w:rsidRDefault="001A4B68">
      <w:pPr>
        <w:autoSpaceDE w:val="0"/>
        <w:autoSpaceDN w:val="0"/>
        <w:spacing w:after="96" w:line="220" w:lineRule="exact"/>
        <w:rPr>
          <w:lang w:val="ru-RU"/>
        </w:rPr>
      </w:pPr>
    </w:p>
    <w:p w14:paraId="50FC6F20" w14:textId="77777777" w:rsidR="001A4B68" w:rsidRPr="00683326" w:rsidRDefault="00000000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F4004E6" w14:textId="77777777" w:rsidR="001A4B68" w:rsidRPr="00683326" w:rsidRDefault="00000000">
      <w:pPr>
        <w:autoSpaceDE w:val="0"/>
        <w:autoSpaceDN w:val="0"/>
        <w:spacing w:before="382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608E96F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683326">
        <w:rPr>
          <w:rFonts w:ascii="Times New Roman" w:eastAsia="Times New Roman" w:hAnsi="Times New Roman"/>
          <w:i/>
          <w:color w:val="0F0F50"/>
          <w:sz w:val="24"/>
          <w:lang w:val="ru-RU"/>
        </w:rPr>
        <w:t xml:space="preserve">Знание хронологии, работа с хронологией: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14:paraId="2EF02729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2" w:after="0" w:line="281" w:lineRule="auto"/>
        <w:ind w:right="720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E1B0F95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7F31B01A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поиск информации в тексте письменного источника, визуальных и вещественных памятниках эпохи;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303DC1A5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России и других странах в раннее Новое время;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C3A9582" w14:textId="77777777" w:rsidR="001A4B68" w:rsidRPr="00683326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7E866966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316" w:right="702" w:bottom="372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058671B5" w14:textId="77777777" w:rsidR="001A4B68" w:rsidRPr="00683326" w:rsidRDefault="001A4B68">
      <w:pPr>
        <w:autoSpaceDE w:val="0"/>
        <w:autoSpaceDN w:val="0"/>
        <w:spacing w:after="78" w:line="220" w:lineRule="exact"/>
        <w:rPr>
          <w:lang w:val="ru-RU"/>
        </w:rPr>
      </w:pPr>
    </w:p>
    <w:p w14:paraId="11C4E5C7" w14:textId="77777777" w:rsidR="001A4B68" w:rsidRPr="00683326" w:rsidRDefault="00000000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</w:p>
    <w:p w14:paraId="49AFBF89" w14:textId="77777777" w:rsidR="001A4B68" w:rsidRDefault="00000000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по- явились, и для современного общества; </w:t>
      </w:r>
      <w:r w:rsidRPr="00683326">
        <w:rPr>
          <w:lang w:val="ru-RU"/>
        </w:rPr>
        <w:br/>
      </w:r>
      <w:r w:rsidRPr="00683326">
        <w:rPr>
          <w:lang w:val="ru-RU"/>
        </w:rPr>
        <w:tab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</w:t>
      </w:r>
      <w:r>
        <w:rPr>
          <w:rFonts w:ascii="Times New Roman" w:eastAsia="Times New Roman" w:hAnsi="Times New Roman"/>
          <w:color w:val="000000"/>
          <w:sz w:val="24"/>
        </w:rPr>
        <w:t>(в том числе на региональном материале).</w:t>
      </w:r>
    </w:p>
    <w:p w14:paraId="7653C61B" w14:textId="77777777" w:rsidR="001A4B68" w:rsidRDefault="001A4B68">
      <w:pPr>
        <w:sectPr w:rsidR="001A4B68">
          <w:pgSz w:w="11900" w:h="16840"/>
          <w:pgMar w:top="298" w:right="798" w:bottom="1440" w:left="666" w:header="720" w:footer="720" w:gutter="0"/>
          <w:cols w:space="720" w:equalWidth="0">
            <w:col w:w="10436" w:space="0"/>
          </w:cols>
          <w:docGrid w:linePitch="360"/>
        </w:sectPr>
      </w:pPr>
    </w:p>
    <w:p w14:paraId="06E3E3C3" w14:textId="77777777" w:rsidR="001A4B68" w:rsidRDefault="001A4B68">
      <w:pPr>
        <w:autoSpaceDE w:val="0"/>
        <w:autoSpaceDN w:val="0"/>
        <w:spacing w:after="64" w:line="220" w:lineRule="exact"/>
      </w:pPr>
    </w:p>
    <w:p w14:paraId="6FA55D52" w14:textId="77777777" w:rsidR="001A4B68" w:rsidRDefault="0000000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06"/>
        <w:gridCol w:w="6628"/>
        <w:gridCol w:w="828"/>
        <w:gridCol w:w="2522"/>
      </w:tblGrid>
      <w:tr w:rsidR="001A4B68" w14:paraId="602542D9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9F672" w14:textId="77777777" w:rsidR="001A4B68" w:rsidRDefault="0000000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03D5E" w14:textId="77777777" w:rsidR="001A4B68" w:rsidRPr="00683326" w:rsidRDefault="00000000">
            <w:pPr>
              <w:autoSpaceDE w:val="0"/>
              <w:autoSpaceDN w:val="0"/>
              <w:spacing w:before="78" w:after="0" w:line="247" w:lineRule="auto"/>
              <w:ind w:left="72" w:right="420"/>
              <w:jc w:val="both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F23B3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98117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1AE3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62D8A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DCE04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A4B68" w14:paraId="1CF22562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F0B" w14:textId="77777777" w:rsidR="001A4B68" w:rsidRDefault="001A4B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529" w14:textId="77777777" w:rsidR="001A4B68" w:rsidRDefault="001A4B6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850A1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9F858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9293A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6712" w14:textId="77777777" w:rsidR="001A4B68" w:rsidRDefault="001A4B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E94" w14:textId="77777777" w:rsidR="001A4B68" w:rsidRDefault="001A4B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0B7" w14:textId="77777777" w:rsidR="001A4B68" w:rsidRDefault="001A4B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7B3A" w14:textId="77777777" w:rsidR="001A4B68" w:rsidRDefault="001A4B68"/>
        </w:tc>
      </w:tr>
      <w:tr w:rsidR="001A4B68" w14:paraId="1F3EB3C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0D4C1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1.Введение</w:t>
            </w:r>
          </w:p>
        </w:tc>
      </w:tr>
      <w:tr w:rsidR="001A4B68" w14:paraId="4897D219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38D98" w14:textId="77777777" w:rsidR="001A4B68" w:rsidRDefault="0000000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BD1D1" w14:textId="77777777" w:rsidR="001A4B68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D115A" w14:textId="77777777" w:rsidR="001A4B68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F55AD" w14:textId="77777777" w:rsidR="001A4B68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6BF96" w14:textId="77777777" w:rsidR="001A4B68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0D35B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91930" w14:textId="77777777" w:rsidR="001A4B68" w:rsidRPr="00683326" w:rsidRDefault="00000000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Обозначать на ленте времени общие хронологические рамки и основные периоды истории Нового времени;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7F2B9" w14:textId="77777777" w:rsidR="001A4B68" w:rsidRDefault="00000000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76418" w14:textId="77777777" w:rsidR="001A4B68" w:rsidRDefault="00000000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73428144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3D9B5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3B951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9139F" w14:textId="77777777" w:rsidR="001A4B68" w:rsidRDefault="001A4B68"/>
        </w:tc>
      </w:tr>
      <w:tr w:rsidR="001A4B68" w14:paraId="3AC033F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60AFB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XV — XVII в.</w:t>
            </w:r>
          </w:p>
        </w:tc>
      </w:tr>
      <w:tr w:rsidR="001A4B68" w14:paraId="5E03230B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79E4A" w14:textId="77777777" w:rsidR="001A4B6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0893A" w14:textId="77777777" w:rsidR="001A4B68" w:rsidRDefault="0000000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Великие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географические открытия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D31CA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BE34E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C07C5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2E1A3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71897" w14:textId="77777777" w:rsidR="001A4B68" w:rsidRPr="00683326" w:rsidRDefault="000000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понятий и терминов: каравелла, конкистадор, доминион, монополия, плантация;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государством;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итоги Великих географических открытий конца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в.: а) для европейских стран; б) для народов Нового света; в) для всеобщей истории;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6FB52" w14:textId="77777777" w:rsidR="001A4B68" w:rsidRDefault="000000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467EA" w14:textId="77777777" w:rsidR="001A4B68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5231520B" w14:textId="7777777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44F31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ECE63" w14:textId="77777777" w:rsidR="001A4B68" w:rsidRPr="00683326" w:rsidRDefault="0000000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европейском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07FA8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E4C1C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AC696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11800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2719F" w14:textId="77777777" w:rsidR="001A4B68" w:rsidRPr="00683326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новые источники энергии, которые стали использоваться в Европе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объяснять, развитию каких отраслей производства это способствовало;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ремесленное и мануфактурное производство, объяснять, в чем заключались преимущества мануфактур;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централизованная и рассеянная мануфактура, капиталистические отношения, буржуазия;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в чем выражалось и к чему вело расслоение крестьянства в начале Нового времени; Составлять описание европейского города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(«типичный город» или конкретный город по выбору);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разных групп населения в европейских городах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DC565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A6500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19F36155" w14:textId="77777777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4DCE" w14:textId="77777777" w:rsidR="001A4B6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6C190" w14:textId="77777777" w:rsidR="001A4B68" w:rsidRPr="00683326" w:rsidRDefault="000000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Реформация и </w:t>
            </w:r>
            <w:r w:rsidRPr="00683326">
              <w:rPr>
                <w:lang w:val="ru-RU"/>
              </w:rPr>
              <w:br/>
            </w:r>
            <w:proofErr w:type="spellStart"/>
            <w:proofErr w:type="gramStart"/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контрре</w:t>
            </w:r>
            <w:proofErr w:type="spellEnd"/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 формация</w:t>
            </w:r>
            <w:proofErr w:type="gramEnd"/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 Европе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C701A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57786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746F7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A5229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EE667" w14:textId="77777777" w:rsidR="001A4B68" w:rsidRPr="00683326" w:rsidRDefault="000000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предпосылки Реформации в Германии;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содержание основных положений учения Лютера, объяснять, в чем заключалась их новизна;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Крестьянской войны в Германии;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М. Лютера, Ж. Кальвина;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кем и каким образом осуществлялась контрреформация, каковы были результаты этой политики;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привлекая информацию карты, чем завершились к концу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религиозные войны между католиками и протестантами;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9F2D5" w14:textId="77777777" w:rsidR="001A4B68" w:rsidRDefault="000000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5A121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</w:tbl>
    <w:p w14:paraId="28E9B48D" w14:textId="77777777" w:rsidR="001A4B68" w:rsidRDefault="001A4B68">
      <w:pPr>
        <w:autoSpaceDE w:val="0"/>
        <w:autoSpaceDN w:val="0"/>
        <w:spacing w:after="0" w:line="14" w:lineRule="exact"/>
      </w:pPr>
    </w:p>
    <w:p w14:paraId="28C04151" w14:textId="77777777" w:rsidR="001A4B68" w:rsidRDefault="001A4B68">
      <w:pPr>
        <w:sectPr w:rsidR="001A4B68">
          <w:pgSz w:w="16840" w:h="11900"/>
          <w:pgMar w:top="282" w:right="640" w:bottom="116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2968DD3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06"/>
        <w:gridCol w:w="6628"/>
        <w:gridCol w:w="828"/>
        <w:gridCol w:w="2522"/>
      </w:tblGrid>
      <w:tr w:rsidR="001A4B68" w14:paraId="6251BF9E" w14:textId="77777777">
        <w:trPr>
          <w:trHeight w:hRule="exact" w:val="34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BC9D9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B366A" w14:textId="77777777" w:rsidR="001A4B68" w:rsidRPr="00683326" w:rsidRDefault="00000000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68332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35D44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DF4F6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B5390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19F1E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219A5" w14:textId="77777777" w:rsidR="001A4B68" w:rsidRPr="00683326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абсолютизм, централизованное государство, протекционизм; Характеризовать политическое устройство и особенности экономического развития Испании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на что была направлена внешняя политика испанских Габсбургов, приводить примеры конкретных действий;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Нидерландов под властью Габсбургов;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привлекая историческую карту, о национально-освободительном движении в Нидерландах, его причинах, целях, участниках, формах борьбы;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состояло значение событий 1566—1609 гг. для Нидерландов и для Европы начала Нового времени;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события 1642—1648 гг. историки определяют понятием «гражданская война»;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состав и цели противостоявших друг другу в гражданской войне лагерей; Давать сравнительную характеристику партий вигов и тори;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государства, находившиеся в рассматриваемый период в Центральной, Южной и Юго-Восточной Европе;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обстоятельства вхождения различных народов в состав империй;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E76F4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64855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5446EE79" w14:textId="7777777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0E8F6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61A07" w14:textId="77777777" w:rsidR="001A4B68" w:rsidRPr="00683326" w:rsidRDefault="000000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177B4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A034B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D11FD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7E42A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8DD27" w14:textId="77777777" w:rsidR="001A4B68" w:rsidRPr="00683326" w:rsidRDefault="0000000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группы противоречий, существовавших в отношениях между ведущими европейскими государствами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приводить примеры их проявления; Рассказывать с опорой на историческую карту об экспансии Османской империи в Европе; Рассказывать о причинах Тридцатилетней войны и событиях, ставших поводом к ее развязыванию. Систематизировать информацию о Тридцатилетней войне 1618—1648 гг.</w:t>
            </w:r>
          </w:p>
          <w:p w14:paraId="45B8D5FE" w14:textId="77777777" w:rsidR="001A4B68" w:rsidRPr="00683326" w:rsidRDefault="0000000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(хронологические рамки и этапы; основные участники, блоки государств и их цели; ключевые события и их последствия; итоги);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территории, охваченные военными действиями в годы Тридцатилетней войны;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характере военных действий и их последствиях для населения и хозяйства европейских стран;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положения Вестфальского мира, объяснять, какие государства усилили свои позиции по итогам войны, а какие были ослаблены;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64D49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FC575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36F00888" w14:textId="77777777">
        <w:trPr>
          <w:trHeight w:hRule="exact" w:val="23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7710C" w14:textId="77777777" w:rsidR="001A4B6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8B213" w14:textId="77777777" w:rsidR="001A4B68" w:rsidRPr="00683326" w:rsidRDefault="000000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культура в раннее Новое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45F24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2B28F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8E08E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B81CC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F639F" w14:textId="77777777" w:rsidR="001A4B68" w:rsidRPr="00683326" w:rsidRDefault="000000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мастеров итальянского Возрождения, творивших в первой четверти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(Леонардо да Винчи, Микеланджело Буонарроти, Рафаэль Санти), и их произведения, объяснять, почему этот период получил название Высокого Возрождения;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повествовали знаменитые романы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объяснять, чем они привлекали читателей в ту эпоху и в последовавшие столетия;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стилей классицизма и барокко, приводить примеры произведений; Раскрывать, в чем заключались новые взгляды на строение Вселенной, высказанные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европейскими мыслителями, учеными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и объяснять, почему они вызвали отпор и преследование со стороны католической церкви;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Раскрыть на примере трудов И. Ньютона, что изменяли исследования в области физики во взглядах на мир;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DB5E8" w14:textId="77777777" w:rsidR="001A4B68" w:rsidRDefault="000000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87BBE" w14:textId="77777777" w:rsidR="001A4B68" w:rsidRDefault="00000000">
            <w:pPr>
              <w:autoSpaceDE w:val="0"/>
              <w:autoSpaceDN w:val="0"/>
              <w:spacing w:before="26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6DEAC706" w14:textId="77777777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2173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3FCAA" w14:textId="77777777" w:rsidR="001A4B68" w:rsidRPr="00683326" w:rsidRDefault="0000000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68332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0CEF6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09EF7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F3D47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E9492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6A5B1" w14:textId="77777777" w:rsidR="001A4B68" w:rsidRDefault="0000000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привлекая информацию исторической карты, почему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считается временем наибольшего роста Османской державы;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правлении султана Сулеймана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объяснять, почему он был прозван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Великолепным;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османской армии, высказывать суждение о причинах ее побед; Характеризовать османскую систему управления обширными владениями в Азии, Европе, Африке;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иллюстрациях учебника и других визуальных материалах характерные черты архитектуры и живописи отдельных стран Востока;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Подготовить сообщение (презентацию) о художественной культуре одной их стран Востока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(по выбору), используя иллюстрации учебника и интернет-ресурсы;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F4C6B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38BE6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</w:tbl>
    <w:p w14:paraId="62E23487" w14:textId="77777777" w:rsidR="001A4B68" w:rsidRDefault="001A4B68">
      <w:pPr>
        <w:autoSpaceDE w:val="0"/>
        <w:autoSpaceDN w:val="0"/>
        <w:spacing w:after="0" w:line="14" w:lineRule="exact"/>
      </w:pPr>
    </w:p>
    <w:p w14:paraId="1B0608EB" w14:textId="77777777" w:rsidR="001A4B68" w:rsidRDefault="001A4B68">
      <w:pPr>
        <w:sectPr w:rsidR="001A4B68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190EC19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06"/>
        <w:gridCol w:w="6628"/>
        <w:gridCol w:w="828"/>
        <w:gridCol w:w="2522"/>
      </w:tblGrid>
      <w:tr w:rsidR="001A4B68" w14:paraId="3A368C51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E54EC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CB369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B762B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14435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2975E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5E37D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51371" w14:textId="77777777" w:rsidR="001A4B68" w:rsidRPr="00683326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Обобщать историческое и культурное наследие раннего Нового времени;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7B882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E20A1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1A4B68" w14:paraId="1C02C747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1D25F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06347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D4952" w14:textId="77777777" w:rsidR="001A4B68" w:rsidRDefault="001A4B68"/>
        </w:tc>
      </w:tr>
      <w:tr w:rsidR="001A4B68" w:rsidRPr="00427875" w14:paraId="6E07FD9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3A544" w14:textId="77777777" w:rsidR="001A4B68" w:rsidRPr="00683326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1A4B68" w14:paraId="6C12FA15" w14:textId="7777777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771AD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0D723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XVI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A12A8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AB909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9475E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3A45C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534A5" w14:textId="77777777" w:rsidR="001A4B68" w:rsidRPr="00683326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России в первой трети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называть русские земли, присоединенные к Москве в правление Василия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структуру центральной и местной власти в первой трети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вотчину и поместье; раскрывать различия между ними;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внешнюю политику России в первой трети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оценивать ее результаты; Объяснять смысл понятий и терминов: сословно-представительная монархия, реформы, Земский собор, местничество, опричнина, приказ, стрельцы, заповедные лета, урочные лета, засечная черта;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денежной реформы Елены Глинской;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мероприятия реформ 1550-х гг.;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информацию из Судебника 1550 г., царских указов и использовать ее в рассказе о положении различных слоев населения Руси, политике власти;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создания стрелецкого войска;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рост территории России в царствование Ива-на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ход Ливонской войны, маршрут похода Ермака;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рассказа о народах Поволжья и Сибири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последствия Ливонской войны для России;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отношениях России с Крымским ханством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Российского государства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14701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DB985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57B3060F" w14:textId="77777777">
        <w:trPr>
          <w:trHeight w:hRule="exact" w:val="30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0DE82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4E3D7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Смута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574F0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4001D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54C14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45230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1DABF" w14:textId="77777777" w:rsidR="001A4B68" w:rsidRPr="00683326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противоречия, существовавшие в русском обществе накануне Смуты;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личность и деятельность Бориса Годунова;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Смуты;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хронологические рамки Смутного времени;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исторический материал в хронологической таблице «Основные события Смутного времени»;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Смута, самозванство;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направления походов Лжедмитрия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Лжедмитрия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места действий польских и шведских интервентов, маршруты движения отрядов первого и второго ополчения;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суждения о роли Православной церкви, духовных лидеров в событиях Смутного времени;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итоги и последствия Смуты для Российского государства;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поиске материалов, подготовке и презентации группового сообщения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«Организаторы и участники первого и второго ополчений»;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1B87D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F6AD9" w14:textId="77777777" w:rsidR="001A4B68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</w:tbl>
    <w:p w14:paraId="09FC57C7" w14:textId="77777777" w:rsidR="001A4B68" w:rsidRDefault="001A4B68">
      <w:pPr>
        <w:autoSpaceDE w:val="0"/>
        <w:autoSpaceDN w:val="0"/>
        <w:spacing w:after="0" w:line="14" w:lineRule="exact"/>
      </w:pPr>
    </w:p>
    <w:p w14:paraId="30C0171B" w14:textId="77777777" w:rsidR="001A4B68" w:rsidRDefault="001A4B68">
      <w:pPr>
        <w:sectPr w:rsidR="001A4B6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4327EC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06"/>
        <w:gridCol w:w="6628"/>
        <w:gridCol w:w="828"/>
        <w:gridCol w:w="2522"/>
      </w:tblGrid>
      <w:tr w:rsidR="001A4B68" w14:paraId="3D1F2535" w14:textId="77777777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F5CA8" w14:textId="77777777" w:rsidR="001A4B68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25D4A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Россия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1CBEE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9409A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0374E" w14:textId="77777777" w:rsidR="001A4B68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65945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B6CCE" w14:textId="77777777" w:rsidR="001A4B68" w:rsidRPr="00683326" w:rsidRDefault="000000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личность и деятельность первых Романовых — Михаила Федоровича и Алексея Михайловича;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в виде схемы структуру высших органов государственной власти и управления в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Разъяснять, в чем заключались функции отдельных представительных и административных органов в системе управления государством;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понятий: самодержавие, раскол, старообрядчество;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и последствия церковного раскола;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исторические портреты (характеристики) патриарха Никона, протопопа Аввакума; Характеризовать экономическое развитие России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используя информацию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исторической карты;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Государев двор, мануфактура, посад, ясак, ярмарка, крепостное право;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восстания под руководством Б. Хмельницкого;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оценку значения вхождения земель Войска Запорожского в состав России;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9F246" w14:textId="77777777" w:rsidR="001A4B68" w:rsidRDefault="00000000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066A8" w14:textId="77777777" w:rsidR="001A4B68" w:rsidRDefault="000000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6963FF90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3247D" w14:textId="77777777" w:rsidR="001A4B6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BBF21" w14:textId="77777777" w:rsidR="001A4B68" w:rsidRPr="00683326" w:rsidRDefault="000000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0283C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45812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36EF3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433E6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7CD4F" w14:textId="77777777" w:rsidR="001A4B68" w:rsidRPr="00683326" w:rsidRDefault="00000000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информацию из Домостроя, изобразительных материалов для рассказа о нравах и быте российского общества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новые веяния в отечественной культуре, быту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Объяснять значение понятий и терминов: шатровый стиль, парсуна;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материал о достижениях культуры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(в форме таблицы), раскрывать их значение;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одного из памятников культуры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оценивать его художественные достоинства;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известных архитектурных сооружений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вв., выявлять их назначение;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развитию образования в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жанры русской литературы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поиск и анализ информации для проектной работы «Путешествие по русскому городу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BFF80" w14:textId="77777777" w:rsidR="001A4B68" w:rsidRDefault="000000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5CD5C" w14:textId="77777777" w:rsidR="001A4B68" w:rsidRDefault="000000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https://interneturok.ru/article/istoriya-7-klass</w:t>
            </w:r>
          </w:p>
        </w:tc>
      </w:tr>
      <w:tr w:rsidR="001A4B68" w14:paraId="2B200935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0198B" w14:textId="77777777" w:rsidR="001A4B68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0C85A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32340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C2012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739DD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3BFB5" w14:textId="77777777" w:rsidR="001A4B68" w:rsidRDefault="001A4B68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E5639" w14:textId="77777777" w:rsidR="001A4B68" w:rsidRPr="00683326" w:rsidRDefault="000000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EAFE3" w14:textId="77777777" w:rsidR="001A4B68" w:rsidRDefault="000000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E4F96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1A4B68" w14:paraId="6B428651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DF652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F66E1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A9D55" w14:textId="77777777" w:rsidR="001A4B68" w:rsidRDefault="001A4B68"/>
        </w:tc>
      </w:tr>
      <w:tr w:rsidR="001A4B68" w14:paraId="5D6B3E50" w14:textId="77777777">
        <w:trPr>
          <w:trHeight w:hRule="exact" w:val="712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7B35B" w14:textId="77777777" w:rsidR="001A4B68" w:rsidRPr="00683326" w:rsidRDefault="000000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8937B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EC566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7D3AA" w14:textId="77777777" w:rsidR="001A4B68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FF307" w14:textId="77777777" w:rsidR="001A4B68" w:rsidRDefault="001A4B68"/>
        </w:tc>
      </w:tr>
    </w:tbl>
    <w:p w14:paraId="76427D1E" w14:textId="77777777" w:rsidR="001A4B68" w:rsidRDefault="001A4B68">
      <w:pPr>
        <w:autoSpaceDE w:val="0"/>
        <w:autoSpaceDN w:val="0"/>
        <w:spacing w:after="0" w:line="14" w:lineRule="exact"/>
      </w:pPr>
    </w:p>
    <w:p w14:paraId="6FC6E3FA" w14:textId="77777777" w:rsidR="001A4B68" w:rsidRDefault="001A4B68">
      <w:pPr>
        <w:sectPr w:rsidR="001A4B6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C24E63B" w14:textId="77777777" w:rsidR="001A4B68" w:rsidRDefault="001A4B68">
      <w:pPr>
        <w:autoSpaceDE w:val="0"/>
        <w:autoSpaceDN w:val="0"/>
        <w:spacing w:after="78" w:line="220" w:lineRule="exact"/>
      </w:pPr>
    </w:p>
    <w:p w14:paraId="6EA13B60" w14:textId="77777777" w:rsidR="001A4B68" w:rsidRDefault="000000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A4B68" w14:paraId="0DF090B9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FB8D4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266A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99D2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F3596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7B9D2" w14:textId="77777777" w:rsidR="001A4B68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A4B68" w14:paraId="4C3F7E4D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E1B" w14:textId="77777777" w:rsidR="001A4B68" w:rsidRDefault="001A4B6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F4C9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CC13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C96DF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4BE94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E3E" w14:textId="77777777" w:rsidR="001A4B68" w:rsidRDefault="001A4B6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E846" w14:textId="77777777" w:rsidR="001A4B68" w:rsidRDefault="001A4B68"/>
        </w:tc>
      </w:tr>
      <w:tr w:rsidR="001A4B68" w14:paraId="7A1D426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D302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CC745" w14:textId="77777777" w:rsidR="001A4B68" w:rsidRPr="00683326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«Новое время».</w:t>
            </w:r>
          </w:p>
          <w:p w14:paraId="7DC57502" w14:textId="77777777" w:rsidR="001A4B68" w:rsidRPr="00683326" w:rsidRDefault="0000000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Хронологические рамки и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периодизация Нового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6D0D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7103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6D437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83CE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69FCC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47D34D60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A5066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B3C30" w14:textId="77777777" w:rsidR="001A4B68" w:rsidRPr="00683326" w:rsidRDefault="00000000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Предпосылки Великих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</w:t>
            </w:r>
          </w:p>
          <w:p w14:paraId="6380BCD3" w14:textId="77777777" w:rsidR="001A4B68" w:rsidRPr="00683326" w:rsidRDefault="00000000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Поиски европейцами морских путей в страны Востока.</w:t>
            </w:r>
          </w:p>
          <w:p w14:paraId="5CD8DE1E" w14:textId="77777777" w:rsidR="001A4B6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Экспедиции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Колумба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DFB38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B506A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8A768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B23C4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7C7A8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ADBA168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C317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1A686" w14:textId="77777777" w:rsidR="001A4B68" w:rsidRPr="00683326" w:rsidRDefault="000000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Завоевание конкистадоров в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Центральной и Южной Америке (Ф. Кортес, Ф. Писарро).</w:t>
            </w:r>
          </w:p>
          <w:p w14:paraId="7E2E40C9" w14:textId="77777777" w:rsidR="001A4B68" w:rsidRPr="00683326" w:rsidRDefault="00000000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Политические, экономические и культурные последствия Великих географических открытий конца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</w:t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8649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8D62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C0DA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39833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2DE0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E415D5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BF2D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FF6D9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техники, горного дела, производства металлов.</w:t>
            </w:r>
          </w:p>
          <w:p w14:paraId="201DCD62" w14:textId="77777777" w:rsidR="001A4B68" w:rsidRPr="00683326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мануфактур.</w:t>
            </w:r>
          </w:p>
          <w:p w14:paraId="325CE751" w14:textId="77777777" w:rsidR="001A4B68" w:rsidRPr="00683326" w:rsidRDefault="0000000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капиталистических отношений.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2E98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6282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0266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E3860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5977D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3CDFA7E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7B98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4B2D4" w14:textId="77777777" w:rsidR="001A4B68" w:rsidRPr="00683326" w:rsidRDefault="000000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сословной структуре общества, появление новых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социальных групп.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D397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385B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EA43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F864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06FD9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6A832C8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A35F7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54323" w14:textId="77777777" w:rsidR="001A4B68" w:rsidRPr="00683326" w:rsidRDefault="0000000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Реформации. Начало Реформации в Германии; М. Лютер.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D59AD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61206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E314C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5DE2B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8DBE2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163DB8C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1200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5E89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войны.</w:t>
            </w:r>
          </w:p>
          <w:p w14:paraId="6C587FA2" w14:textId="77777777" w:rsidR="001A4B6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Контрреформация. Инквизиция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54C1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4A09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0937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656A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752BB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D489986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5C8B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2C179" w14:textId="77777777" w:rsidR="001A4B68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Абсолютизм и сословное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представительство. Борьба за колониальные владения.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4E50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2D52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7E59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013D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629A6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53689D0" w14:textId="77777777" w:rsidR="001A4B68" w:rsidRDefault="001A4B68">
      <w:pPr>
        <w:autoSpaceDE w:val="0"/>
        <w:autoSpaceDN w:val="0"/>
        <w:spacing w:after="0" w:line="14" w:lineRule="exact"/>
      </w:pPr>
    </w:p>
    <w:p w14:paraId="5851CC20" w14:textId="77777777" w:rsidR="001A4B68" w:rsidRDefault="001A4B68">
      <w:pPr>
        <w:sectPr w:rsidR="001A4B68">
          <w:pgSz w:w="11900" w:h="16840"/>
          <w:pgMar w:top="298" w:right="650" w:bottom="9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10C01D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A4B68" w14:paraId="79BB8D7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7063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DC46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королей.</w:t>
            </w:r>
          </w:p>
          <w:p w14:paraId="645D5759" w14:textId="77777777" w:rsidR="001A4B68" w:rsidRPr="00683326" w:rsidRDefault="0000000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Внутренняя и внешняя политика испанских Габсбургов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CDD1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A29B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06A5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D53D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73C92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301CCE51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F2C08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8F710" w14:textId="77777777" w:rsidR="001A4B68" w:rsidRDefault="00000000">
            <w:pPr>
              <w:autoSpaceDE w:val="0"/>
              <w:autoSpaceDN w:val="0"/>
              <w:spacing w:before="98" w:after="0" w:line="281" w:lineRule="auto"/>
              <w:ind w:left="72"/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движение в Нидерландах: цели, участники, формы борьбы.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Нидерландской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AF79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8CFA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2AF7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2C08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1A3FD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1645335C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3D61C" w14:textId="77777777" w:rsidR="001A4B6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9E475" w14:textId="77777777" w:rsidR="001A4B68" w:rsidRPr="00683326" w:rsidRDefault="00000000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Королевская власть и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централизация управления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страной. Католики и гугеноты. Религиозные войны.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E591B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D63A2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41D63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8293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22368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C7C12F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01D72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69421" w14:textId="77777777" w:rsidR="001A4B68" w:rsidRPr="00683326" w:rsidRDefault="000000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капиталистического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предпринимательства в городах и </w:t>
            </w:r>
            <w:proofErr w:type="spellStart"/>
            <w:proofErr w:type="gramStart"/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деревнях.«</w:t>
            </w:r>
            <w:proofErr w:type="gramEnd"/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Золотой</w:t>
            </w:r>
            <w:proofErr w:type="spellEnd"/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век»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Елизаветы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D774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4B41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E523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3E83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115BF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AAFE35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02149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9D719" w14:textId="77777777" w:rsidR="001A4B68" w:rsidRPr="00683326" w:rsidRDefault="00000000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Причины, участники, этапы революции.  Становление английской парламентской монархии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D8B0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BD0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234D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3107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CCF0C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F91237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059BE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F9428" w14:textId="77777777" w:rsidR="001A4B68" w:rsidRPr="00683326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мире империй и вне его.</w:t>
            </w:r>
          </w:p>
          <w:p w14:paraId="13939CF9" w14:textId="77777777" w:rsidR="001A4B68" w:rsidRPr="00683326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Германские государства.</w:t>
            </w:r>
          </w:p>
          <w:p w14:paraId="20F9B927" w14:textId="77777777" w:rsidR="001A4B68" w:rsidRPr="00683326" w:rsidRDefault="0000000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Итальянские земли. Положение славянских народов.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0C597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9031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7EC3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D944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E5EA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C6EEFAA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AC2C1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E523C" w14:textId="77777777" w:rsidR="001A4B68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Столкновение интересов в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приобретении колониальных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владений и господстве на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торговых путях.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Противостояние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османской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экспансии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Европе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5A5D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7B4A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9F6B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B4724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4F66F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3231ABDB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D49F7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B504A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Политические и религиозные противоречия начала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14:paraId="3683EC44" w14:textId="77777777" w:rsidR="001A4B68" w:rsidRPr="00683326" w:rsidRDefault="00000000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державы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австрийских Габсбургов.</w:t>
            </w:r>
          </w:p>
          <w:p w14:paraId="7E0BCE2E" w14:textId="77777777" w:rsidR="001A4B68" w:rsidRPr="00683326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Тридцатилетняя война.</w:t>
            </w:r>
          </w:p>
          <w:p w14:paraId="25F1C6FB" w14:textId="77777777" w:rsidR="001A4B6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Вестфальский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B3FD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DA8F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922D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9803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8CB73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A5902F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AC96D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E29E8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Высокое Возрождение в Италии: художники и их произведения.</w:t>
            </w:r>
          </w:p>
          <w:p w14:paraId="650AA091" w14:textId="77777777" w:rsidR="001A4B68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EBB1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CF23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622E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57405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0D2EF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F1BF09E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3F6BB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D2978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человека в литературе раннего Нового времени.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CA9A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522F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B398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A6A6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19989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DEA9AB1" w14:textId="77777777" w:rsidR="001A4B68" w:rsidRDefault="001A4B68">
      <w:pPr>
        <w:autoSpaceDE w:val="0"/>
        <w:autoSpaceDN w:val="0"/>
        <w:spacing w:after="0" w:line="14" w:lineRule="exact"/>
      </w:pPr>
    </w:p>
    <w:p w14:paraId="6C3D421A" w14:textId="77777777" w:rsidR="001A4B68" w:rsidRDefault="001A4B68">
      <w:pPr>
        <w:sectPr w:rsidR="001A4B6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51DDC6E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A4B68" w14:paraId="7B9C0331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E1A89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CEAE8" w14:textId="77777777" w:rsidR="001A4B68" w:rsidRPr="00683326" w:rsidRDefault="000000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мира.</w:t>
            </w:r>
          </w:p>
          <w:p w14:paraId="567CD11F" w14:textId="77777777" w:rsidR="001A4B68" w:rsidRPr="00683326" w:rsidRDefault="00000000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ученые и их открытия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F826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B8C9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CE2B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2048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B9E3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1938790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364D0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F5CB2" w14:textId="77777777" w:rsidR="001A4B68" w:rsidRPr="00683326" w:rsidRDefault="000000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Османская империя: на вершине могущества. Сулейман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Великолепный: завоеватель,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законодатель.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4106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5FD1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AFB5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974A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DE789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47DD6B2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861A8" w14:textId="77777777" w:rsidR="001A4B6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72885" w14:textId="77777777" w:rsidR="001A4B68" w:rsidRPr="00683326" w:rsidRDefault="0000000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Индия при Великих Моголах.</w:t>
            </w:r>
          </w:p>
          <w:p w14:paraId="687A62E3" w14:textId="77777777" w:rsidR="001A4B68" w:rsidRDefault="00000000">
            <w:pPr>
              <w:autoSpaceDE w:val="0"/>
              <w:autoSpaceDN w:val="0"/>
              <w:spacing w:before="72" w:after="0" w:line="271" w:lineRule="auto"/>
              <w:ind w:left="72" w:right="864"/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проникновения европейцев.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Ост-Индские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07FDF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66CF1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E5F13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229C0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8A063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2ECDD0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2579B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7D98F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</w:t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20D5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71DB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B13F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B11C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5C7C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10DDBE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842F0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C9921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683326">
              <w:rPr>
                <w:lang w:val="ru-RU"/>
              </w:rPr>
              <w:br/>
            </w: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раннего Нового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B335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DA53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71227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05BB4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AD3D7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266385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B5131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697E6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E16E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0F57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6428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41761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1BD4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3DE3B3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D01C8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A1FC3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147F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2BD8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E968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082E5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A4F3A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9633E2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269F8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849C1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231E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2F8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562F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2AEA5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2AEA7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CA9304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3E67C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E032F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CD75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E50C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E4A7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B507B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B60B0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7A0EB3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D123E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1AC43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A7B1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087F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C85D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6652A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3C59C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1ED925DE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C1B8E" w14:textId="77777777" w:rsidR="001A4B6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A057A" w14:textId="77777777" w:rsidR="001A4B68" w:rsidRDefault="001A4B68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112ED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006CF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1FEA7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32323" w14:textId="77777777" w:rsidR="001A4B68" w:rsidRDefault="001A4B68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7C0B7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D11FE8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E7305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F3139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0509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FA41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5EE7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A910A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B1ADB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48BE50A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E5903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98503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06B0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7BCF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866F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387B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A8432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FB210A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8CC04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79BE1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3EC3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8EB6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B422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4CDEB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C99B8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5E94C6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64E61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9CC6A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3A49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D595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A4D4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48CB0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63699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DA94E07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49D19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BC331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BF31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8728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D602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DC4B4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00AC0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3233A0F" w14:textId="77777777" w:rsidR="001A4B68" w:rsidRDefault="001A4B68">
      <w:pPr>
        <w:autoSpaceDE w:val="0"/>
        <w:autoSpaceDN w:val="0"/>
        <w:spacing w:after="0" w:line="14" w:lineRule="exact"/>
      </w:pPr>
    </w:p>
    <w:p w14:paraId="09773149" w14:textId="77777777" w:rsidR="001A4B68" w:rsidRDefault="001A4B68">
      <w:pPr>
        <w:sectPr w:rsidR="001A4B68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AA7D36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A4B68" w14:paraId="7FA6B7B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2433A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9F444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CB9A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A490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06ED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89A66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81DAA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BED746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36AE2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833F2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DAE9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EE0D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4951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845E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FAC9A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2B2683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84367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E9D09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B3B3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B516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E745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14575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26110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0183F13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427A6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1CAD8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FB28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0109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A297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F28A2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6CE62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E6B59D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87B97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A38D4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3093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5418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0650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0E78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011E6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0BC9BA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1F97A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C80AE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1785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36A0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6FA5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DA741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63A6F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4C5B634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C1BB9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0820A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9A0F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0C35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3203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70975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2D1E7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EB8DE7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BBABC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79D62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D7F5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ACBB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57A7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87C1A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DCCDB" w14:textId="77777777" w:rsidR="001A4B68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34B8B54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BBDE6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0D048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34F0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C409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F59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690C7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D0F18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15505C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043E9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9FB90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4ACC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677D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F2EB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01F9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98A8D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1E1208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AC8B4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28A84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8BDB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33EE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0A51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B4624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EAF8B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DCA401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94A8F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E2B49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F797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3C44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E209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585FE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23724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08C14A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87371" w14:textId="77777777" w:rsidR="001A4B6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1706C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2A5D1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020D0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795E4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E2CD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BD662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03C6C00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0A368" w14:textId="77777777" w:rsidR="001A4B68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99FBA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17F56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EB4C6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9E20F" w14:textId="77777777" w:rsidR="001A4B68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20091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C671B" w14:textId="77777777" w:rsidR="001A4B68" w:rsidRDefault="00000000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2853D75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7F2C6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9674E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CE73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FE91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D568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DE7C4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12FCE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1958DCB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9E959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9B7A6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73D9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36F8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9559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4943C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7A59A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9F49F6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71A51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948C0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8D7D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D8D0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72BD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AA8A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51A09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EB01259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47EAC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C6C2B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E85B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D6E83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5831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3BC1C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47097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3BC8A5F" w14:textId="77777777" w:rsidR="001A4B68" w:rsidRDefault="001A4B68">
      <w:pPr>
        <w:autoSpaceDE w:val="0"/>
        <w:autoSpaceDN w:val="0"/>
        <w:spacing w:after="0" w:line="14" w:lineRule="exact"/>
      </w:pPr>
    </w:p>
    <w:p w14:paraId="43150E2B" w14:textId="77777777" w:rsidR="001A4B68" w:rsidRDefault="001A4B68">
      <w:pPr>
        <w:sectPr w:rsidR="001A4B68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CD4F2E" w14:textId="77777777" w:rsidR="001A4B68" w:rsidRDefault="001A4B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1A4B68" w14:paraId="6CC2D84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35D17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74334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9E18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CF3D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47BF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4AE4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F1483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128194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105C6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743E2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435D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1E24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1A21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43B52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4B95D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1401F76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F63C2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2D9BA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77CA7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E277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DDA3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9CB9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46EF8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30B99921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C5BE5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E2C3D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42E6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3E96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EB83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EF45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3D7C5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4A2A37A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4446E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07B3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E52C4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A030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38EA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50F83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0E2D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66942B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6DA30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D4452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2D25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AF65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9590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9FB59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C64F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58B6DC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09C01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D9713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97D0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E808A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5DF7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9931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CDD88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CF4A07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EDD5C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ECE24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70C0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43C6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F3F6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FF437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8926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5F40770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D514B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49685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F31E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B211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27BC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443A3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387E0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77064C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38C3B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785DB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6F4E8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E33A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0A9E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28550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14713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E193E5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77EC2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6CF76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1CCC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A42F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6DE0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1BC5D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43099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6347E16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87001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DDA9D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8837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747AF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60945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E904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1E981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4A8AD9D8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F7A65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75B32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2533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F852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4F68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25118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DBF8F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3488036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407EA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06AAF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98AC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DA78B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162A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179E2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D79D8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C87221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829AA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33A06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5B4CD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5CDEE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9D271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B0E9F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CADE0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7C0413E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4DE7E" w14:textId="77777777" w:rsidR="001A4B68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882E1" w14:textId="77777777" w:rsidR="001A4B68" w:rsidRDefault="001A4B6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1DC49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CC1C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A570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4867E" w14:textId="77777777" w:rsidR="001A4B68" w:rsidRDefault="001A4B68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84A38" w14:textId="77777777" w:rsidR="001A4B68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4B68" w14:paraId="02C1F23F" w14:textId="77777777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C11F5" w14:textId="77777777" w:rsidR="001A4B68" w:rsidRPr="00683326" w:rsidRDefault="000000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33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9AEDC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5F302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85956" w14:textId="77777777" w:rsidR="001A4B68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80844" w14:textId="77777777" w:rsidR="001A4B68" w:rsidRDefault="001A4B68"/>
        </w:tc>
      </w:tr>
    </w:tbl>
    <w:p w14:paraId="657710AF" w14:textId="77777777" w:rsidR="001A4B68" w:rsidRDefault="001A4B68">
      <w:pPr>
        <w:autoSpaceDE w:val="0"/>
        <w:autoSpaceDN w:val="0"/>
        <w:spacing w:after="0" w:line="14" w:lineRule="exact"/>
      </w:pPr>
    </w:p>
    <w:p w14:paraId="23C7F374" w14:textId="77777777" w:rsidR="001A4B68" w:rsidRDefault="001A4B68">
      <w:pPr>
        <w:sectPr w:rsidR="001A4B68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D36682" w14:textId="77777777" w:rsidR="001A4B68" w:rsidRDefault="001A4B68">
      <w:pPr>
        <w:autoSpaceDE w:val="0"/>
        <w:autoSpaceDN w:val="0"/>
        <w:spacing w:after="78" w:line="220" w:lineRule="exact"/>
      </w:pPr>
    </w:p>
    <w:p w14:paraId="711059FF" w14:textId="77777777" w:rsidR="001A4B68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B598480" w14:textId="77777777" w:rsidR="001A4B68" w:rsidRDefault="0000000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43CD586" w14:textId="77777777" w:rsidR="001A4B68" w:rsidRPr="00683326" w:rsidRDefault="00000000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Юдовская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А.Я., Баранов П.А., Ванюшкина Л.М.; под редакцией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14:paraId="3CD86A45" w14:textId="77777777" w:rsidR="001A4B68" w:rsidRPr="00683326" w:rsidRDefault="00000000">
      <w:pPr>
        <w:autoSpaceDE w:val="0"/>
        <w:autoSpaceDN w:val="0"/>
        <w:spacing w:before="70" w:after="0"/>
        <w:ind w:right="720"/>
        <w:rPr>
          <w:lang w:val="ru-RU"/>
        </w:rPr>
      </w:pP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Нового времени. 7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Курукин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И.В. и другие; под редакцией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(в 2 частях). 7 </w:t>
      </w:r>
      <w:proofErr w:type="spellStart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571A4D1" w14:textId="77777777" w:rsidR="001A4B68" w:rsidRPr="00683326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3CCD845" w14:textId="77777777" w:rsidR="001A4B68" w:rsidRPr="00683326" w:rsidRDefault="00000000">
      <w:pPr>
        <w:autoSpaceDE w:val="0"/>
        <w:autoSpaceDN w:val="0"/>
        <w:spacing w:before="264"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4918995" w14:textId="77777777" w:rsidR="001A4B68" w:rsidRPr="00683326" w:rsidRDefault="00000000">
      <w:pPr>
        <w:autoSpaceDE w:val="0"/>
        <w:autoSpaceDN w:val="0"/>
        <w:spacing w:before="168" w:after="0" w:line="262" w:lineRule="auto"/>
        <w:ind w:right="61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 xml:space="preserve">/3/ </w:t>
      </w:r>
      <w:r w:rsidRPr="0068332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article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istoriya</w:t>
      </w:r>
      <w:proofErr w:type="spellEnd"/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-7-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</w:p>
    <w:p w14:paraId="3E581403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4048CBB" w14:textId="77777777" w:rsidR="001A4B68" w:rsidRPr="00683326" w:rsidRDefault="001A4B68">
      <w:pPr>
        <w:autoSpaceDE w:val="0"/>
        <w:autoSpaceDN w:val="0"/>
        <w:spacing w:after="78" w:line="220" w:lineRule="exact"/>
        <w:rPr>
          <w:lang w:val="ru-RU"/>
        </w:rPr>
      </w:pPr>
    </w:p>
    <w:p w14:paraId="4D97D360" w14:textId="77777777" w:rsidR="001A4B68" w:rsidRPr="00683326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494E3DD" w14:textId="77777777" w:rsidR="001A4B68" w:rsidRPr="00683326" w:rsidRDefault="00000000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83326">
        <w:rPr>
          <w:lang w:val="ru-RU"/>
        </w:rPr>
        <w:br/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Учебник, карта</w:t>
      </w:r>
    </w:p>
    <w:p w14:paraId="6EF674E4" w14:textId="77777777" w:rsidR="001A4B68" w:rsidRPr="00683326" w:rsidRDefault="0000000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8332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83326">
        <w:rPr>
          <w:rFonts w:ascii="Times New Roman" w:eastAsia="Times New Roman" w:hAnsi="Times New Roman"/>
          <w:color w:val="000000"/>
          <w:sz w:val="24"/>
          <w:lang w:val="ru-RU"/>
        </w:rPr>
        <w:t>нет</w:t>
      </w:r>
    </w:p>
    <w:p w14:paraId="7FEF4656" w14:textId="77777777" w:rsidR="001A4B68" w:rsidRPr="00683326" w:rsidRDefault="001A4B68">
      <w:pPr>
        <w:rPr>
          <w:lang w:val="ru-RU"/>
        </w:rPr>
        <w:sectPr w:rsidR="001A4B68" w:rsidRPr="0068332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6A46A8" w14:textId="77777777" w:rsidR="00467193" w:rsidRPr="00683326" w:rsidRDefault="00467193">
      <w:pPr>
        <w:rPr>
          <w:lang w:val="ru-RU"/>
        </w:rPr>
      </w:pPr>
    </w:p>
    <w:sectPr w:rsidR="00467193" w:rsidRPr="0068332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6805397">
    <w:abstractNumId w:val="8"/>
  </w:num>
  <w:num w:numId="2" w16cid:durableId="1622880964">
    <w:abstractNumId w:val="6"/>
  </w:num>
  <w:num w:numId="3" w16cid:durableId="1924870252">
    <w:abstractNumId w:val="5"/>
  </w:num>
  <w:num w:numId="4" w16cid:durableId="1084302083">
    <w:abstractNumId w:val="4"/>
  </w:num>
  <w:num w:numId="5" w16cid:durableId="609748595">
    <w:abstractNumId w:val="7"/>
  </w:num>
  <w:num w:numId="6" w16cid:durableId="1262181303">
    <w:abstractNumId w:val="3"/>
  </w:num>
  <w:num w:numId="7" w16cid:durableId="1901744463">
    <w:abstractNumId w:val="2"/>
  </w:num>
  <w:num w:numId="8" w16cid:durableId="1542668038">
    <w:abstractNumId w:val="1"/>
  </w:num>
  <w:num w:numId="9" w16cid:durableId="113857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4B68"/>
    <w:rsid w:val="0029639D"/>
    <w:rsid w:val="00326F90"/>
    <w:rsid w:val="00427875"/>
    <w:rsid w:val="00467193"/>
    <w:rsid w:val="0068332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4F8FF"/>
  <w14:defaultImageDpi w14:val="300"/>
  <w15:docId w15:val="{3F7CC4B8-779F-420C-880B-D5153459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5</cp:revision>
  <cp:lastPrinted>2022-10-21T01:54:00Z</cp:lastPrinted>
  <dcterms:created xsi:type="dcterms:W3CDTF">2013-12-23T23:15:00Z</dcterms:created>
  <dcterms:modified xsi:type="dcterms:W3CDTF">2022-10-23T14:34:00Z</dcterms:modified>
  <cp:category/>
</cp:coreProperties>
</file>